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AB" w:rsidRDefault="00117FAB" w:rsidP="00117FAB">
      <w:pPr>
        <w:rPr>
          <w:rFonts w:ascii="新細明體" w:hAnsi="新細明體"/>
          <w:sz w:val="22"/>
          <w:szCs w:val="22"/>
        </w:rPr>
      </w:pPr>
      <w:r w:rsidRPr="00117FAB">
        <w:rPr>
          <w:rFonts w:ascii="微軟正黑體" w:eastAsia="微軟正黑體" w:hAnsi="微軟正黑體" w:cs="新細明體"/>
          <w:b/>
          <w:color w:val="17365D"/>
          <w:sz w:val="64"/>
          <w:szCs w:val="64"/>
        </w:rPr>
        <w:t>B2B</w:t>
      </w:r>
      <w:r w:rsidRPr="00117FAB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商機：市場開發與行銷策略</w:t>
      </w:r>
    </w:p>
    <w:p w:rsidR="00C61B67" w:rsidRPr="00B120BF" w:rsidRDefault="00D948BB" w:rsidP="00C759F8">
      <w:pPr>
        <w:spacing w:after="12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EA53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EA53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4</w:t>
      </w:r>
      <w:r w:rsidR="00C61B67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0C249A" w:rsidRPr="00D948BB" w:rsidRDefault="000C249A" w:rsidP="00165AF8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szCs w:val="24"/>
        </w:rPr>
      </w:pPr>
      <w:r w:rsidRPr="00D948BB">
        <w:rPr>
          <w:rFonts w:ascii="微軟正黑體" w:eastAsia="微軟正黑體" w:hAnsi="微軟正黑體" w:hint="eastAsia"/>
          <w:szCs w:val="24"/>
        </w:rPr>
        <w:t>坊間的行銷課程大多</w:t>
      </w:r>
      <w:r w:rsidR="006D3169" w:rsidRPr="00D948BB">
        <w:rPr>
          <w:rFonts w:ascii="微軟正黑體" w:eastAsia="微軟正黑體" w:hAnsi="微軟正黑體" w:hint="eastAsia"/>
          <w:szCs w:val="24"/>
        </w:rPr>
        <w:t>為</w:t>
      </w:r>
      <w:r w:rsidRPr="00D948BB">
        <w:rPr>
          <w:rFonts w:ascii="微軟正黑體" w:eastAsia="微軟正黑體" w:hAnsi="微軟正黑體"/>
          <w:szCs w:val="24"/>
        </w:rPr>
        <w:t>B2C</w:t>
      </w:r>
      <w:r w:rsidR="006D3169" w:rsidRPr="00D948BB">
        <w:rPr>
          <w:rFonts w:ascii="微軟正黑體" w:eastAsia="微軟正黑體" w:hAnsi="微軟正黑體"/>
          <w:szCs w:val="24"/>
        </w:rPr>
        <w:t>的</w:t>
      </w:r>
      <w:r w:rsidRPr="00D948BB">
        <w:rPr>
          <w:rFonts w:ascii="微軟正黑體" w:eastAsia="微軟正黑體" w:hAnsi="微軟正黑體"/>
          <w:szCs w:val="24"/>
        </w:rPr>
        <w:t>行銷</w:t>
      </w:r>
      <w:r w:rsidR="006D3169" w:rsidRPr="00D948BB">
        <w:rPr>
          <w:rFonts w:ascii="微軟正黑體" w:eastAsia="微軟正黑體" w:hAnsi="微軟正黑體"/>
          <w:szCs w:val="24"/>
        </w:rPr>
        <w:t>策略</w:t>
      </w:r>
      <w:r w:rsidRPr="00D948BB">
        <w:rPr>
          <w:rFonts w:ascii="微軟正黑體" w:eastAsia="微軟正黑體" w:hAnsi="微軟正黑體"/>
          <w:szCs w:val="24"/>
        </w:rPr>
        <w:t>與工具，</w:t>
      </w:r>
      <w:r w:rsidR="006D3169" w:rsidRPr="00D948BB">
        <w:rPr>
          <w:rFonts w:ascii="微軟正黑體" w:eastAsia="微軟正黑體" w:hAnsi="微軟正黑體"/>
          <w:szCs w:val="24"/>
        </w:rPr>
        <w:t>對象</w:t>
      </w:r>
      <w:r w:rsidR="00886E30" w:rsidRPr="00D948BB">
        <w:rPr>
          <w:rFonts w:ascii="微軟正黑體" w:eastAsia="微軟正黑體" w:hAnsi="微軟正黑體"/>
          <w:szCs w:val="24"/>
        </w:rPr>
        <w:t>多為</w:t>
      </w:r>
      <w:r w:rsidRPr="00D948BB">
        <w:rPr>
          <w:rFonts w:ascii="微軟正黑體" w:eastAsia="微軟正黑體" w:hAnsi="微軟正黑體"/>
          <w:szCs w:val="24"/>
        </w:rPr>
        <w:t>直接</w:t>
      </w:r>
      <w:r w:rsidR="006D3169" w:rsidRPr="00D948BB">
        <w:rPr>
          <w:rFonts w:ascii="微軟正黑體" w:eastAsia="微軟正黑體" w:hAnsi="微軟正黑體"/>
          <w:szCs w:val="24"/>
        </w:rPr>
        <w:t>面對</w:t>
      </w:r>
      <w:r w:rsidRPr="00D948BB">
        <w:rPr>
          <w:rFonts w:ascii="微軟正黑體" w:eastAsia="微軟正黑體" w:hAnsi="微軟正黑體"/>
          <w:szCs w:val="24"/>
        </w:rPr>
        <w:t>消費市場</w:t>
      </w:r>
      <w:r w:rsidR="00886E30" w:rsidRPr="00D948BB">
        <w:rPr>
          <w:rFonts w:ascii="微軟正黑體" w:eastAsia="微軟正黑體" w:hAnsi="微軟正黑體"/>
          <w:szCs w:val="24"/>
        </w:rPr>
        <w:t>的企業</w:t>
      </w:r>
      <w:r w:rsidRPr="00D948BB">
        <w:rPr>
          <w:rFonts w:ascii="微軟正黑體" w:eastAsia="微軟正黑體" w:hAnsi="微軟正黑體"/>
          <w:szCs w:val="24"/>
        </w:rPr>
        <w:t>；</w:t>
      </w:r>
      <w:r w:rsidRPr="00D948BB">
        <w:rPr>
          <w:rFonts w:ascii="微軟正黑體" w:eastAsia="微軟正黑體" w:hAnsi="微軟正黑體" w:hint="eastAsia"/>
          <w:szCs w:val="24"/>
        </w:rPr>
        <w:t>但就算企業的產品是賣給終端消費者，如果仍須仰賴外部通路，</w:t>
      </w:r>
      <w:r w:rsidR="00886E30" w:rsidRPr="00D948BB">
        <w:rPr>
          <w:rFonts w:ascii="微軟正黑體" w:eastAsia="微軟正黑體" w:hAnsi="微軟正黑體" w:hint="eastAsia"/>
          <w:szCs w:val="24"/>
        </w:rPr>
        <w:t>則</w:t>
      </w:r>
      <w:r w:rsidRPr="00D948BB">
        <w:rPr>
          <w:rFonts w:ascii="微軟正黑體" w:eastAsia="微軟正黑體" w:hAnsi="微軟正黑體"/>
          <w:szCs w:val="24"/>
        </w:rPr>
        <w:t>仍需要具備B2B的策略思維</w:t>
      </w:r>
      <w:r w:rsidR="006D3169" w:rsidRPr="00D948BB">
        <w:rPr>
          <w:rFonts w:ascii="微軟正黑體" w:eastAsia="微軟正黑體" w:hAnsi="微軟正黑體"/>
          <w:szCs w:val="24"/>
        </w:rPr>
        <w:t>，方能擬訂最適</w:t>
      </w:r>
      <w:r w:rsidR="004F3ECE" w:rsidRPr="00D948BB">
        <w:rPr>
          <w:rFonts w:ascii="微軟正黑體" w:eastAsia="微軟正黑體" w:hAnsi="微軟正黑體"/>
          <w:szCs w:val="24"/>
        </w:rPr>
        <w:t>合執行</w:t>
      </w:r>
      <w:r w:rsidR="006D3169" w:rsidRPr="00D948BB">
        <w:rPr>
          <w:rFonts w:ascii="微軟正黑體" w:eastAsia="微軟正黑體" w:hAnsi="微軟正黑體"/>
          <w:szCs w:val="24"/>
        </w:rPr>
        <w:t>的行銷</w:t>
      </w:r>
      <w:r w:rsidR="004F3ECE" w:rsidRPr="00D948BB">
        <w:rPr>
          <w:rFonts w:ascii="微軟正黑體" w:eastAsia="微軟正黑體" w:hAnsi="微軟正黑體"/>
          <w:szCs w:val="24"/>
        </w:rPr>
        <w:t>企劃</w:t>
      </w:r>
      <w:r w:rsidRPr="00D948BB">
        <w:rPr>
          <w:rFonts w:ascii="微軟正黑體" w:eastAsia="微軟正黑體" w:hAnsi="微軟正黑體"/>
          <w:szCs w:val="24"/>
        </w:rPr>
        <w:t>。有鑑於</w:t>
      </w:r>
      <w:r w:rsidRPr="00D948BB">
        <w:rPr>
          <w:rFonts w:ascii="微軟正黑體" w:eastAsia="微軟正黑體" w:hAnsi="微軟正黑體" w:hint="eastAsia"/>
          <w:szCs w:val="24"/>
        </w:rPr>
        <w:t>台灣產業多為垂直分工，B2B</w:t>
      </w:r>
      <w:r w:rsidR="009A52B6" w:rsidRPr="00D948BB">
        <w:rPr>
          <w:rFonts w:ascii="微軟正黑體" w:eastAsia="微軟正黑體" w:hAnsi="微軟正黑體" w:hint="eastAsia"/>
          <w:szCs w:val="24"/>
        </w:rPr>
        <w:t>市場</w:t>
      </w:r>
      <w:r w:rsidRPr="00D948BB">
        <w:rPr>
          <w:rFonts w:ascii="微軟正黑體" w:eastAsia="微軟正黑體" w:hAnsi="微軟正黑體" w:hint="eastAsia"/>
          <w:szCs w:val="24"/>
        </w:rPr>
        <w:t>行銷</w:t>
      </w:r>
      <w:r w:rsidR="009A52B6" w:rsidRPr="00D948BB">
        <w:rPr>
          <w:rFonts w:ascii="微軟正黑體" w:eastAsia="微軟正黑體" w:hAnsi="微軟正黑體" w:hint="eastAsia"/>
          <w:szCs w:val="24"/>
        </w:rPr>
        <w:t>策略對於台灣廠商更顯重要</w:t>
      </w:r>
      <w:r w:rsidRPr="00D948BB">
        <w:rPr>
          <w:rFonts w:ascii="微軟正黑體" w:eastAsia="微軟正黑體" w:hAnsi="微軟正黑體"/>
          <w:szCs w:val="24"/>
        </w:rPr>
        <w:t>。</w:t>
      </w:r>
    </w:p>
    <w:p w:rsidR="00165AF8" w:rsidRPr="00D948BB" w:rsidRDefault="00165AF8" w:rsidP="007C6215">
      <w:pPr>
        <w:pStyle w:val="Web"/>
        <w:spacing w:afterLines="50" w:after="120" w:line="276" w:lineRule="auto"/>
        <w:ind w:firstLine="426"/>
        <w:jc w:val="both"/>
        <w:rPr>
          <w:rFonts w:ascii="微軟正黑體" w:eastAsia="微軟正黑體" w:hAnsi="微軟正黑體"/>
          <w:szCs w:val="24"/>
        </w:rPr>
      </w:pPr>
      <w:r w:rsidRPr="00D948BB">
        <w:rPr>
          <w:rFonts w:ascii="微軟正黑體" w:eastAsia="微軟正黑體" w:hAnsi="微軟正黑體"/>
          <w:szCs w:val="24"/>
        </w:rPr>
        <w:t>本課程</w:t>
      </w:r>
      <w:r w:rsidR="000C249A" w:rsidRPr="00D948BB">
        <w:rPr>
          <w:rFonts w:ascii="微軟正黑體" w:eastAsia="微軟正黑體" w:hAnsi="微軟正黑體"/>
          <w:szCs w:val="24"/>
        </w:rPr>
        <w:t>教您如何洞察</w:t>
      </w:r>
      <w:r w:rsidR="000C249A" w:rsidRPr="00D948BB">
        <w:rPr>
          <w:rFonts w:ascii="微軟正黑體" w:eastAsia="微軟正黑體" w:hAnsi="微軟正黑體" w:hint="eastAsia"/>
          <w:szCs w:val="24"/>
        </w:rPr>
        <w:t>商機與掌握趨勢，在產品與服務推出前</w:t>
      </w:r>
      <w:r w:rsidR="004F3ECE" w:rsidRPr="00D948BB">
        <w:rPr>
          <w:rFonts w:ascii="微軟正黑體" w:eastAsia="微軟正黑體" w:hAnsi="微軟正黑體" w:hint="eastAsia"/>
          <w:szCs w:val="24"/>
        </w:rPr>
        <w:t>即</w:t>
      </w:r>
      <w:r w:rsidR="000C249A" w:rsidRPr="00D948BB">
        <w:rPr>
          <w:rFonts w:ascii="微軟正黑體" w:eastAsia="微軟正黑體" w:hAnsi="微軟正黑體" w:hint="eastAsia"/>
          <w:szCs w:val="24"/>
        </w:rPr>
        <w:t>引爆賣點</w:t>
      </w:r>
      <w:r w:rsidR="007C6215" w:rsidRPr="00D948BB">
        <w:rPr>
          <w:rFonts w:ascii="微軟正黑體" w:eastAsia="微軟正黑體" w:hAnsi="微軟正黑體" w:hint="eastAsia"/>
          <w:szCs w:val="24"/>
        </w:rPr>
        <w:t>；同時運用市場區隔、行銷7P、與行銷溝通的</w:t>
      </w:r>
      <w:r w:rsidR="007C6215" w:rsidRPr="00D948BB">
        <w:rPr>
          <w:rFonts w:ascii="微軟正黑體" w:eastAsia="微軟正黑體" w:hAnsi="微軟正黑體"/>
          <w:szCs w:val="24"/>
        </w:rPr>
        <w:t>AIDAS等理論擬定</w:t>
      </w:r>
      <w:r w:rsidR="007C6215" w:rsidRPr="00D948BB">
        <w:rPr>
          <w:rFonts w:ascii="微軟正黑體" w:eastAsia="微軟正黑體" w:hAnsi="微軟正黑體" w:hint="eastAsia"/>
          <w:szCs w:val="24"/>
        </w:rPr>
        <w:t>B2B</w:t>
      </w:r>
      <w:r w:rsidR="006D3169" w:rsidRPr="00D948BB">
        <w:rPr>
          <w:rFonts w:ascii="微軟正黑體" w:eastAsia="微軟正黑體" w:hAnsi="微軟正黑體" w:hint="eastAsia"/>
          <w:szCs w:val="24"/>
        </w:rPr>
        <w:t>的</w:t>
      </w:r>
      <w:r w:rsidR="007C6215" w:rsidRPr="00D948BB">
        <w:rPr>
          <w:rFonts w:ascii="微軟正黑體" w:eastAsia="微軟正黑體" w:hAnsi="微軟正黑體" w:hint="eastAsia"/>
          <w:szCs w:val="24"/>
        </w:rPr>
        <w:t>市場</w:t>
      </w:r>
      <w:r w:rsidR="000C249A" w:rsidRPr="00D948BB">
        <w:rPr>
          <w:rFonts w:ascii="微軟正黑體" w:eastAsia="微軟正黑體" w:hAnsi="微軟正黑體" w:hint="eastAsia"/>
          <w:szCs w:val="24"/>
        </w:rPr>
        <w:t>行銷策略</w:t>
      </w:r>
      <w:r w:rsidR="007C6215" w:rsidRPr="00D948BB">
        <w:rPr>
          <w:rFonts w:ascii="微軟正黑體" w:eastAsia="微軟正黑體" w:hAnsi="微軟正黑體" w:hint="eastAsia"/>
          <w:szCs w:val="24"/>
        </w:rPr>
        <w:t>，</w:t>
      </w:r>
      <w:r w:rsidR="004F3ECE" w:rsidRPr="00D948BB">
        <w:rPr>
          <w:rFonts w:ascii="微軟正黑體" w:eastAsia="微軟正黑體" w:hAnsi="微軟正黑體" w:hint="eastAsia"/>
          <w:szCs w:val="24"/>
        </w:rPr>
        <w:t>而且能</w:t>
      </w:r>
      <w:r w:rsidR="007C6215" w:rsidRPr="00D948BB">
        <w:rPr>
          <w:rFonts w:ascii="微軟正黑體" w:eastAsia="微軟正黑體" w:hAnsi="微軟正黑體" w:hint="eastAsia"/>
          <w:szCs w:val="24"/>
        </w:rPr>
        <w:t>評估</w:t>
      </w:r>
      <w:r w:rsidR="004F3ECE" w:rsidRPr="00D948BB">
        <w:rPr>
          <w:rFonts w:ascii="微軟正黑體" w:eastAsia="微軟正黑體" w:hAnsi="微軟正黑體" w:hint="eastAsia"/>
          <w:szCs w:val="24"/>
        </w:rPr>
        <w:t>與監控</w:t>
      </w:r>
      <w:r w:rsidR="000C249A" w:rsidRPr="00D948BB">
        <w:rPr>
          <w:rFonts w:ascii="微軟正黑體" w:eastAsia="微軟正黑體" w:hAnsi="微軟正黑體" w:hint="eastAsia"/>
          <w:szCs w:val="24"/>
        </w:rPr>
        <w:t>行銷效益</w:t>
      </w:r>
      <w:r w:rsidR="007C6215" w:rsidRPr="00D948BB">
        <w:rPr>
          <w:rFonts w:ascii="微軟正黑體" w:eastAsia="微軟正黑體" w:hAnsi="微軟正黑體" w:hint="eastAsia"/>
          <w:szCs w:val="24"/>
        </w:rPr>
        <w:t>，</w:t>
      </w:r>
      <w:r w:rsidR="006D3169" w:rsidRPr="00D948BB">
        <w:rPr>
          <w:rFonts w:ascii="微軟正黑體" w:eastAsia="微軟正黑體" w:hAnsi="微軟正黑體" w:hint="eastAsia"/>
          <w:szCs w:val="24"/>
        </w:rPr>
        <w:t>並</w:t>
      </w:r>
      <w:r w:rsidR="007C6215" w:rsidRPr="00D948BB">
        <w:rPr>
          <w:rFonts w:ascii="微軟正黑體" w:eastAsia="微軟正黑體" w:hAnsi="微軟正黑體" w:hint="eastAsia"/>
          <w:szCs w:val="24"/>
        </w:rPr>
        <w:t>從</w:t>
      </w:r>
      <w:r w:rsidRPr="00D948BB">
        <w:rPr>
          <w:rFonts w:ascii="微軟正黑體" w:eastAsia="微軟正黑體" w:hAnsi="微軟正黑體" w:hint="eastAsia"/>
          <w:szCs w:val="24"/>
        </w:rPr>
        <w:t>市場競爭</w:t>
      </w:r>
      <w:r w:rsidR="00D312D9" w:rsidRPr="00D948BB">
        <w:rPr>
          <w:rFonts w:ascii="微軟正黑體" w:eastAsia="微軟正黑體" w:hAnsi="微軟正黑體" w:hint="eastAsia"/>
          <w:szCs w:val="24"/>
          <w:lang w:eastAsia="zh-HK"/>
        </w:rPr>
        <w:t>的</w:t>
      </w:r>
      <w:r w:rsidR="007C6215" w:rsidRPr="00D948BB">
        <w:rPr>
          <w:rFonts w:ascii="微軟正黑體" w:eastAsia="微軟正黑體" w:hAnsi="微軟正黑體" w:hint="eastAsia"/>
          <w:szCs w:val="24"/>
          <w:lang w:eastAsia="zh-HK"/>
        </w:rPr>
        <w:t>思維</w:t>
      </w:r>
      <w:r w:rsidR="00D312D9" w:rsidRPr="00D948BB">
        <w:rPr>
          <w:rFonts w:ascii="微軟正黑體" w:eastAsia="微軟正黑體" w:hAnsi="微軟正黑體" w:hint="eastAsia"/>
          <w:szCs w:val="24"/>
          <w:lang w:eastAsia="zh-HK"/>
        </w:rPr>
        <w:t>出發</w:t>
      </w:r>
      <w:r w:rsidR="009A68CF" w:rsidRPr="00D948BB">
        <w:rPr>
          <w:rFonts w:ascii="微軟正黑體" w:eastAsia="微軟正黑體" w:hAnsi="微軟正黑體" w:hint="eastAsia"/>
          <w:szCs w:val="24"/>
        </w:rPr>
        <w:t>，</w:t>
      </w:r>
      <w:r w:rsidRPr="00D948BB">
        <w:rPr>
          <w:rFonts w:ascii="微軟正黑體" w:eastAsia="微軟正黑體" w:hAnsi="微軟正黑體" w:hint="eastAsia"/>
          <w:szCs w:val="24"/>
        </w:rPr>
        <w:t>做出</w:t>
      </w:r>
      <w:r w:rsidR="00350186" w:rsidRPr="00D948BB">
        <w:rPr>
          <w:rFonts w:ascii="微軟正黑體" w:eastAsia="微軟正黑體" w:hAnsi="微軟正黑體" w:hint="eastAsia"/>
          <w:szCs w:val="24"/>
          <w:lang w:eastAsia="zh-HK"/>
        </w:rPr>
        <w:t>具</w:t>
      </w:r>
      <w:r w:rsidR="004F3ECE" w:rsidRPr="00D948BB">
        <w:rPr>
          <w:rFonts w:ascii="微軟正黑體" w:eastAsia="微軟正黑體" w:hAnsi="微軟正黑體" w:hint="eastAsia"/>
          <w:szCs w:val="24"/>
          <w:lang w:eastAsia="zh-HK"/>
        </w:rPr>
        <w:t>備</w:t>
      </w:r>
      <w:r w:rsidRPr="00D948BB">
        <w:rPr>
          <w:rFonts w:ascii="微軟正黑體" w:eastAsia="微軟正黑體" w:hAnsi="微軟正黑體" w:hint="eastAsia"/>
          <w:szCs w:val="24"/>
        </w:rPr>
        <w:t>策略力道的</w:t>
      </w:r>
      <w:r w:rsidR="006D3169" w:rsidRPr="00D948BB">
        <w:rPr>
          <w:rFonts w:ascii="微軟正黑體" w:eastAsia="微軟正黑體" w:hAnsi="微軟正黑體" w:hint="eastAsia"/>
          <w:szCs w:val="24"/>
        </w:rPr>
        <w:t>B2B</w:t>
      </w:r>
      <w:r w:rsidRPr="00D948BB">
        <w:rPr>
          <w:rFonts w:ascii="微軟正黑體" w:eastAsia="微軟正黑體" w:hAnsi="微軟正黑體"/>
          <w:szCs w:val="24"/>
        </w:rPr>
        <w:t>行銷</w:t>
      </w:r>
      <w:r w:rsidRPr="00D948BB">
        <w:rPr>
          <w:rFonts w:ascii="微軟正黑體" w:eastAsia="微軟正黑體" w:hAnsi="微軟正黑體" w:hint="eastAsia"/>
          <w:szCs w:val="24"/>
        </w:rPr>
        <w:t>企</w:t>
      </w:r>
      <w:r w:rsidR="00A262A2" w:rsidRPr="00D948BB">
        <w:rPr>
          <w:rFonts w:ascii="微軟正黑體" w:eastAsia="微軟正黑體" w:hAnsi="微軟正黑體"/>
          <w:szCs w:val="24"/>
        </w:rPr>
        <w:t>劃案</w:t>
      </w:r>
      <w:r w:rsidR="007C6215" w:rsidRPr="00D948BB">
        <w:rPr>
          <w:rFonts w:ascii="微軟正黑體" w:eastAsia="微軟正黑體" w:hAnsi="微軟正黑體" w:hint="eastAsia"/>
          <w:szCs w:val="24"/>
        </w:rPr>
        <w:t>！</w:t>
      </w:r>
    </w:p>
    <w:p w:rsidR="00B120BF" w:rsidRPr="00D948BB" w:rsidRDefault="00B120BF" w:rsidP="004835DD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szCs w:val="24"/>
        </w:rPr>
      </w:pPr>
    </w:p>
    <w:p w:rsidR="00C759F8" w:rsidRPr="00C61B67" w:rsidRDefault="00C759F8" w:rsidP="00C759F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學習</w:t>
      </w: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效益</w:t>
      </w:r>
    </w:p>
    <w:p w:rsidR="00C759F8" w:rsidRPr="00D948BB" w:rsidRDefault="00C759F8" w:rsidP="0035018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活用產業趨勢與市場商情的分析</w:t>
      </w:r>
      <w:r w:rsidR="005152E3" w:rsidRPr="00D948BB">
        <w:rPr>
          <w:rFonts w:ascii="微軟正黑體" w:eastAsia="微軟正黑體" w:hAnsi="微軟正黑體" w:cs="新細明體" w:hint="eastAsia"/>
          <w:kern w:val="0"/>
          <w:szCs w:val="24"/>
        </w:rPr>
        <w:t>資料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與預測技術</w:t>
      </w:r>
      <w:r w:rsidR="001A4CE5" w:rsidRPr="00D948B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轉化為公司與個人的智慧資本</w:t>
      </w:r>
    </w:p>
    <w:p w:rsidR="00C759F8" w:rsidRPr="00D948BB" w:rsidRDefault="00C759F8" w:rsidP="0035018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實際製作出企業內團隊可齊力執行的行銷企劃書</w:t>
      </w:r>
      <w:r w:rsidR="001A4CE5" w:rsidRPr="00D948B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提升企業營收</w:t>
      </w:r>
      <w:r w:rsidR="001A4CE5" w:rsidRPr="00D948B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並鍛鍊企劃菁英成為戰將</w:t>
      </w:r>
    </w:p>
    <w:p w:rsidR="00C759F8" w:rsidRPr="00D948BB" w:rsidRDefault="00C759F8" w:rsidP="0035018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用績效展現能力，培植學員跨世代領導的職場技能</w:t>
      </w:r>
    </w:p>
    <w:p w:rsidR="00C759F8" w:rsidRDefault="00C759F8" w:rsidP="00C759F8">
      <w:pPr>
        <w:pStyle w:val="a7"/>
        <w:spacing w:beforeLines="0" w:line="240" w:lineRule="auto"/>
        <w:ind w:leftChars="0" w:left="482" w:rightChars="235" w:right="564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</w:p>
    <w:p w:rsidR="00D948BB" w:rsidRDefault="00D948BB" w:rsidP="00D948BB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建議對象</w:t>
      </w:r>
    </w:p>
    <w:p w:rsidR="00D948BB" w:rsidRPr="00D948BB" w:rsidRDefault="00D948BB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/>
          <w:kern w:val="0"/>
          <w:szCs w:val="24"/>
        </w:rPr>
        <w:t>行銷企劃經理丶品牌經理丶產品經理丶業務經理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 xml:space="preserve"> 及 相關領域儲備幹部</w:t>
      </w:r>
    </w:p>
    <w:p w:rsidR="00D948BB" w:rsidRPr="00D948BB" w:rsidRDefault="00D948BB" w:rsidP="00C759F8">
      <w:pPr>
        <w:pStyle w:val="a7"/>
        <w:spacing w:beforeLines="0" w:line="240" w:lineRule="auto"/>
        <w:ind w:leftChars="0" w:left="482" w:rightChars="235" w:right="564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</w:p>
    <w:p w:rsidR="00C759F8" w:rsidRPr="00C759F8" w:rsidRDefault="00BB4C51" w:rsidP="00BB4C51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  <w:lang w:eastAsia="zh-HK"/>
        </w:rPr>
        <w:t>課程</w:t>
      </w:r>
      <w:r w:rsidR="00C759F8" w:rsidRPr="00C759F8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內容</w:t>
      </w:r>
    </w:p>
    <w:tbl>
      <w:tblPr>
        <w:tblW w:w="4376" w:type="pct"/>
        <w:jc w:val="center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5100"/>
      </w:tblGrid>
      <w:tr w:rsidR="00165AF8" w:rsidRPr="00F563C5" w:rsidTr="00165AF8">
        <w:trPr>
          <w:cantSplit/>
          <w:trHeight w:val="510"/>
          <w:jc w:val="center"/>
        </w:trPr>
        <w:tc>
          <w:tcPr>
            <w:tcW w:w="1950" w:type="pct"/>
            <w:shd w:val="clear" w:color="auto" w:fill="C6D9F1"/>
            <w:vAlign w:val="center"/>
          </w:tcPr>
          <w:p w:rsidR="00165AF8" w:rsidRPr="00D948BB" w:rsidRDefault="00165AF8" w:rsidP="00165AF8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Cs w:val="28"/>
              </w:rPr>
            </w:pPr>
            <w:r w:rsidRPr="00D948BB">
              <w:rPr>
                <w:rFonts w:ascii="Arial" w:eastAsia="微軟正黑體" w:hAnsi="Arial" w:cs="Arial"/>
                <w:b/>
                <w:szCs w:val="28"/>
                <w:lang w:eastAsia="zh-HK"/>
              </w:rPr>
              <w:t>課程單元</w:t>
            </w:r>
          </w:p>
        </w:tc>
        <w:tc>
          <w:tcPr>
            <w:tcW w:w="3050" w:type="pct"/>
            <w:shd w:val="clear" w:color="auto" w:fill="C6D9F1"/>
            <w:vAlign w:val="center"/>
          </w:tcPr>
          <w:p w:rsidR="00165AF8" w:rsidRPr="00D948BB" w:rsidRDefault="00165AF8" w:rsidP="00165AF8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2"/>
                <w:szCs w:val="28"/>
              </w:rPr>
            </w:pPr>
            <w:r w:rsidRPr="00D948BB">
              <w:rPr>
                <w:rFonts w:ascii="Arial" w:eastAsia="微軟正黑體" w:hAnsi="Arial" w:cs="Arial"/>
                <w:b/>
                <w:szCs w:val="28"/>
              </w:rPr>
              <w:t>大</w:t>
            </w:r>
            <w:r w:rsidRPr="00D948BB">
              <w:rPr>
                <w:rFonts w:ascii="Arial" w:eastAsia="微軟正黑體" w:hAnsi="Arial" w:cs="Arial"/>
                <w:b/>
                <w:szCs w:val="28"/>
              </w:rPr>
              <w:t xml:space="preserve"> </w:t>
            </w:r>
            <w:r w:rsidRPr="00D948BB">
              <w:rPr>
                <w:rFonts w:ascii="Arial" w:eastAsia="微軟正黑體" w:hAnsi="Arial" w:cs="Arial"/>
                <w:b/>
                <w:szCs w:val="28"/>
              </w:rPr>
              <w:t>綱</w:t>
            </w:r>
          </w:p>
        </w:tc>
      </w:tr>
      <w:tr w:rsidR="00165AF8" w:rsidRPr="007373A5" w:rsidTr="00165AF8">
        <w:trPr>
          <w:trHeight w:val="1191"/>
          <w:jc w:val="center"/>
        </w:trPr>
        <w:tc>
          <w:tcPr>
            <w:tcW w:w="1950" w:type="pct"/>
            <w:vAlign w:val="center"/>
          </w:tcPr>
          <w:p w:rsidR="00165AF8" w:rsidRPr="00D948BB" w:rsidRDefault="00165AF8" w:rsidP="00165AF8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D948BB">
              <w:rPr>
                <w:rFonts w:ascii="Arial" w:eastAsia="微軟正黑體" w:hAnsi="Arial" w:cs="Arial"/>
                <w:szCs w:val="24"/>
              </w:rPr>
              <w:t>商機洞察與趨勢預測</w:t>
            </w:r>
          </w:p>
        </w:tc>
        <w:tc>
          <w:tcPr>
            <w:tcW w:w="3050" w:type="pct"/>
            <w:vAlign w:val="center"/>
          </w:tcPr>
          <w:p w:rsidR="00706CD8" w:rsidRDefault="0056722E" w:rsidP="0056722E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</w:pPr>
            <w:r w:rsidRPr="0056722E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企業實作市場調查法則</w:t>
            </w:r>
          </w:p>
          <w:p w:rsidR="0056722E" w:rsidRDefault="0056722E" w:rsidP="0056722E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</w:pPr>
            <w:r w:rsidRPr="0056722E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消費行為追蹤研究與洞察</w:t>
            </w:r>
          </w:p>
          <w:p w:rsidR="0056722E" w:rsidRPr="00D948BB" w:rsidRDefault="0056722E" w:rsidP="0056722E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56722E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PEST</w:t>
            </w:r>
            <w:r w:rsidRPr="0056722E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市場趨力分析</w:t>
            </w:r>
          </w:p>
        </w:tc>
      </w:tr>
      <w:tr w:rsidR="00165AF8" w:rsidRPr="007373A5" w:rsidTr="00165AF8">
        <w:trPr>
          <w:trHeight w:val="855"/>
          <w:jc w:val="center"/>
        </w:trPr>
        <w:tc>
          <w:tcPr>
            <w:tcW w:w="1950" w:type="pct"/>
            <w:vAlign w:val="center"/>
          </w:tcPr>
          <w:p w:rsidR="00165AF8" w:rsidRPr="00D948BB" w:rsidRDefault="00165AF8" w:rsidP="00165AF8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D948BB">
              <w:rPr>
                <w:rFonts w:ascii="Arial" w:eastAsia="微軟正黑體" w:hAnsi="Arial" w:cs="Arial"/>
                <w:szCs w:val="24"/>
              </w:rPr>
              <w:t>行銷策略與溝通</w:t>
            </w:r>
          </w:p>
        </w:tc>
        <w:tc>
          <w:tcPr>
            <w:tcW w:w="3050" w:type="pct"/>
          </w:tcPr>
          <w:p w:rsidR="00165AF8" w:rsidRPr="00D948BB" w:rsidRDefault="00165AF8" w:rsidP="00D948BB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用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 xml:space="preserve">STP 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搞定行銷企劃案</w:t>
            </w:r>
          </w:p>
          <w:p w:rsidR="00165AF8" w:rsidRPr="00D948BB" w:rsidRDefault="00165AF8" w:rsidP="00D948BB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行銷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 xml:space="preserve"> 7P 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的戰術設計</w:t>
            </w:r>
          </w:p>
          <w:p w:rsidR="00165AF8" w:rsidRPr="00D948BB" w:rsidRDefault="00165AF8" w:rsidP="00D948BB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 xml:space="preserve">AIDAS 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造勢規劃</w:t>
            </w:r>
          </w:p>
        </w:tc>
      </w:tr>
      <w:tr w:rsidR="00165AF8" w:rsidRPr="007373A5" w:rsidTr="00D948BB">
        <w:trPr>
          <w:trHeight w:val="530"/>
          <w:jc w:val="center"/>
        </w:trPr>
        <w:tc>
          <w:tcPr>
            <w:tcW w:w="1950" w:type="pct"/>
            <w:vAlign w:val="center"/>
          </w:tcPr>
          <w:p w:rsidR="00165AF8" w:rsidRPr="00D948BB" w:rsidRDefault="00165AF8" w:rsidP="00165AF8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D948BB">
              <w:rPr>
                <w:rFonts w:ascii="Arial" w:eastAsia="微軟正黑體" w:hAnsi="Arial" w:cs="Arial"/>
                <w:szCs w:val="24"/>
              </w:rPr>
              <w:lastRenderedPageBreak/>
              <w:t>行銷投資與效益評估</w:t>
            </w:r>
          </w:p>
        </w:tc>
        <w:tc>
          <w:tcPr>
            <w:tcW w:w="3050" w:type="pct"/>
            <w:vAlign w:val="center"/>
          </w:tcPr>
          <w:p w:rsidR="00165AF8" w:rsidRPr="00D948BB" w:rsidRDefault="00165AF8" w:rsidP="00D948BB">
            <w:pPr>
              <w:pStyle w:val="p1"/>
              <w:numPr>
                <w:ilvl w:val="0"/>
                <w:numId w:val="47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效益評估五構面</w:t>
            </w:r>
          </w:p>
          <w:p w:rsidR="00165AF8" w:rsidRPr="00D948BB" w:rsidRDefault="00165AF8" w:rsidP="00D948BB">
            <w:pPr>
              <w:pStyle w:val="p1"/>
              <w:numPr>
                <w:ilvl w:val="0"/>
                <w:numId w:val="47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行銷資源開拓、協力統整與投放</w:t>
            </w:r>
          </w:p>
          <w:p w:rsidR="00165AF8" w:rsidRPr="00D948BB" w:rsidRDefault="00165AF8" w:rsidP="00D948BB">
            <w:pPr>
              <w:pStyle w:val="p1"/>
              <w:numPr>
                <w:ilvl w:val="0"/>
                <w:numId w:val="47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行銷執行成效監控與稽核</w:t>
            </w:r>
          </w:p>
        </w:tc>
      </w:tr>
      <w:tr w:rsidR="00165AF8" w:rsidRPr="007373A5" w:rsidTr="00165AF8">
        <w:trPr>
          <w:trHeight w:val="983"/>
          <w:jc w:val="center"/>
        </w:trPr>
        <w:tc>
          <w:tcPr>
            <w:tcW w:w="1950" w:type="pct"/>
            <w:vAlign w:val="center"/>
          </w:tcPr>
          <w:p w:rsidR="00165AF8" w:rsidRPr="00D948BB" w:rsidRDefault="00165AF8" w:rsidP="00165AF8">
            <w:pPr>
              <w:pStyle w:val="p1"/>
              <w:jc w:val="center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市場競爭下的商機開發</w:t>
            </w:r>
          </w:p>
        </w:tc>
        <w:tc>
          <w:tcPr>
            <w:tcW w:w="3050" w:type="pct"/>
            <w:vAlign w:val="center"/>
          </w:tcPr>
          <w:p w:rsidR="00165AF8" w:rsidRPr="00D948BB" w:rsidRDefault="00165AF8" w:rsidP="00D948BB">
            <w:pPr>
              <w:pStyle w:val="p1"/>
              <w:numPr>
                <w:ilvl w:val="0"/>
                <w:numId w:val="48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動態競爭中的攻防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 xml:space="preserve"> 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策略</w:t>
            </w:r>
          </w:p>
          <w:p w:rsidR="00165AF8" w:rsidRPr="00D948BB" w:rsidRDefault="00165AF8" w:rsidP="00D948BB">
            <w:pPr>
              <w:pStyle w:val="p1"/>
              <w:numPr>
                <w:ilvl w:val="0"/>
                <w:numId w:val="48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行銷戰將</w:t>
            </w: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 xml:space="preserve"> DNA</w:t>
            </w:r>
          </w:p>
          <w:p w:rsidR="00165AF8" w:rsidRPr="00D948BB" w:rsidRDefault="00165AF8" w:rsidP="00D948BB">
            <w:pPr>
              <w:pStyle w:val="p1"/>
              <w:numPr>
                <w:ilvl w:val="0"/>
                <w:numId w:val="48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D948BB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案源開拓、培育、到擴大成交</w:t>
            </w:r>
          </w:p>
        </w:tc>
      </w:tr>
    </w:tbl>
    <w:p w:rsidR="00165AF8" w:rsidRPr="00165AF8" w:rsidRDefault="00165AF8" w:rsidP="004835DD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cs="Arial"/>
          <w:szCs w:val="24"/>
        </w:rPr>
      </w:pPr>
    </w:p>
    <w:p w:rsidR="009D56C2" w:rsidRPr="00C61B67" w:rsidRDefault="009D56C2" w:rsidP="009D56C2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D948BB" w:rsidRPr="00D948BB" w:rsidRDefault="009D56C2" w:rsidP="009D56C2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羅澤生，Industry Insight執行長</w:t>
      </w:r>
    </w:p>
    <w:p w:rsidR="009D56C2" w:rsidRPr="00D948BB" w:rsidRDefault="00D948BB" w:rsidP="009D56C2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D948BB">
        <w:rPr>
          <w:rFonts w:ascii="微軟正黑體" w:eastAsia="微軟正黑體" w:hAnsi="微軟正黑體" w:cs="新細明體" w:hint="eastAsia"/>
          <w:szCs w:val="24"/>
        </w:rPr>
        <w:t>擁有</w:t>
      </w:r>
      <w:r w:rsidRPr="00D948BB">
        <w:rPr>
          <w:rFonts w:ascii="微軟正黑體" w:eastAsia="微軟正黑體" w:hAnsi="微軟正黑體" w:cs="新細明體"/>
          <w:szCs w:val="24"/>
        </w:rPr>
        <w:t>22年的業務銷售與市場行銷經驗，曾擔任資策會產業情報研究所研究經理、經濟部技術預測計畫主持人。目前為產業顧問學院特聘講師。</w:t>
      </w:r>
    </w:p>
    <w:p w:rsidR="009D56C2" w:rsidRPr="00D948BB" w:rsidRDefault="009D56C2" w:rsidP="009D56C2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C61B67" w:rsidRPr="00C61B67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61B67" w:rsidRPr="00D948BB" w:rsidRDefault="000007AA" w:rsidP="00EA5364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時間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D948BB">
        <w:rPr>
          <w:rFonts w:ascii="微軟正黑體" w:eastAsia="微軟正黑體" w:hAnsi="微軟正黑體" w:cs="新細明體" w:hint="eastAsia"/>
          <w:kern w:val="0"/>
          <w:szCs w:val="24"/>
        </w:rPr>
        <w:t>2018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/</w:t>
      </w:r>
      <w:r w:rsidR="00EA5364">
        <w:rPr>
          <w:rFonts w:ascii="微軟正黑體" w:eastAsia="微軟正黑體" w:hAnsi="微軟正黑體" w:cs="新細明體" w:hint="eastAsia"/>
          <w:kern w:val="0"/>
          <w:szCs w:val="24"/>
        </w:rPr>
        <w:t>9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/</w:t>
      </w:r>
      <w:r w:rsidR="00EA5364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9D6310" w:rsidRPr="00D948BB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EA5364">
        <w:rPr>
          <w:rFonts w:ascii="微軟正黑體" w:eastAsia="微軟正黑體" w:hAnsi="微軟正黑體" w:cs="新細明體" w:hint="eastAsia"/>
          <w:kern w:val="0"/>
          <w:szCs w:val="24"/>
        </w:rPr>
        <w:t>二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)，9:30～16:30 。</w:t>
      </w:r>
    </w:p>
    <w:p w:rsidR="00C61B67" w:rsidRPr="00D948BB" w:rsidRDefault="00C61B67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地點：資策會</w:t>
      </w:r>
      <w:r w:rsidR="000007AA" w:rsidRPr="00D948BB">
        <w:rPr>
          <w:rFonts w:ascii="微軟正黑體" w:eastAsia="微軟正黑體" w:hAnsi="微軟正黑體" w:cs="新細明體" w:hint="eastAsia"/>
          <w:kern w:val="0"/>
          <w:szCs w:val="24"/>
        </w:rPr>
        <w:t>產業情報研究（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MIC</w:t>
      </w:r>
      <w:r w:rsidR="000007AA" w:rsidRPr="00D948BB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研習教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室</w:t>
      </w:r>
      <w:r w:rsidR="000007AA" w:rsidRPr="00D948BB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台北市敦化南路二段216號9樓，近基隆路口</w:t>
      </w:r>
      <w:r w:rsidR="000007AA" w:rsidRPr="00D948BB">
        <w:rPr>
          <w:rFonts w:ascii="微軟正黑體" w:eastAsia="微軟正黑體" w:hAnsi="微軟正黑體" w:cs="新細明體"/>
          <w:kern w:val="0"/>
          <w:szCs w:val="24"/>
        </w:rPr>
        <w:t>）</w:t>
      </w:r>
    </w:p>
    <w:p w:rsidR="00C61B67" w:rsidRPr="00D948BB" w:rsidRDefault="00C61B67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</w:p>
    <w:p w:rsidR="00C61B67" w:rsidRPr="00C61B67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D044FB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D948BB">
        <w:rPr>
          <w:rFonts w:ascii="微軟正黑體" w:eastAsia="微軟正黑體" w:hAnsi="微軟正黑體" w:cs="新細明體" w:hint="eastAsia"/>
          <w:szCs w:val="24"/>
        </w:rPr>
        <w:t>課程定價新台幣4,500元，</w:t>
      </w:r>
      <w:r w:rsidR="00EA5364">
        <w:rPr>
          <w:rFonts w:ascii="微軟正黑體" w:eastAsia="微軟正黑體" w:hAnsi="微軟正黑體" w:cs="新細明體" w:hint="eastAsia"/>
          <w:color w:val="FF0000"/>
          <w:szCs w:val="24"/>
        </w:rPr>
        <w:t>8</w:t>
      </w:r>
      <w:r w:rsidR="00EA5364" w:rsidRPr="00EA5364">
        <w:rPr>
          <w:rFonts w:ascii="微軟正黑體" w:eastAsia="微軟正黑體" w:hAnsi="微軟正黑體" w:cs="新細明體"/>
          <w:color w:val="FF0000"/>
          <w:szCs w:val="24"/>
        </w:rPr>
        <w:t>/</w:t>
      </w:r>
      <w:r w:rsidR="00EA5364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="00100D9B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="00EA5364" w:rsidRPr="00EA5364">
        <w:rPr>
          <w:rFonts w:ascii="微軟正黑體" w:eastAsia="微軟正黑體" w:hAnsi="微軟正黑體" w:cs="新細明體"/>
          <w:color w:val="FF0000"/>
          <w:szCs w:val="24"/>
        </w:rPr>
        <w:t>前完成報名，</w:t>
      </w:r>
      <w:proofErr w:type="gramStart"/>
      <w:r w:rsidR="00EA5364" w:rsidRPr="00EA5364">
        <w:rPr>
          <w:rFonts w:ascii="微軟正黑體" w:eastAsia="微軟正黑體" w:hAnsi="微軟正黑體" w:cs="新細明體"/>
          <w:color w:val="FF0000"/>
          <w:szCs w:val="24"/>
        </w:rPr>
        <w:t>享早鳥優惠價</w:t>
      </w:r>
      <w:proofErr w:type="gramEnd"/>
      <w:r w:rsidR="00EA5364" w:rsidRPr="00EA5364">
        <w:rPr>
          <w:rFonts w:ascii="微軟正黑體" w:eastAsia="微軟正黑體" w:hAnsi="微軟正黑體" w:cs="新細明體"/>
          <w:color w:val="FF0000"/>
          <w:szCs w:val="24"/>
        </w:rPr>
        <w:t>4,000元</w:t>
      </w:r>
      <w:r w:rsidR="00EA5364" w:rsidRPr="00EA5364">
        <w:rPr>
          <w:rFonts w:ascii="微軟正黑體" w:eastAsia="微軟正黑體" w:hAnsi="微軟正黑體" w:cs="新細明體"/>
          <w:szCs w:val="24"/>
        </w:rPr>
        <w:t xml:space="preserve">，或使用 </w:t>
      </w:r>
      <w:r w:rsidR="00EA5364" w:rsidRPr="00EA5364">
        <w:rPr>
          <w:rFonts w:ascii="微軟正黑體" w:eastAsia="微軟正黑體" w:hAnsi="微軟正黑體" w:cs="新細明體"/>
          <w:b/>
          <w:color w:val="0000FF"/>
          <w:szCs w:val="24"/>
        </w:rPr>
        <w:t xml:space="preserve">1 </w:t>
      </w:r>
      <w:r w:rsidR="00EA5364" w:rsidRPr="00EA5364">
        <w:rPr>
          <w:rFonts w:ascii="微軟正黑體" w:eastAsia="微軟正黑體" w:hAnsi="微軟正黑體" w:cs="新細明體"/>
          <w:szCs w:val="24"/>
        </w:rPr>
        <w:t>張</w:t>
      </w:r>
      <w:r w:rsidR="00EA5364" w:rsidRPr="00EA5364">
        <w:rPr>
          <w:rFonts w:ascii="微軟正黑體" w:eastAsia="微軟正黑體" w:hAnsi="微軟正黑體" w:cs="新細明體"/>
          <w:color w:val="0000FF"/>
          <w:szCs w:val="24"/>
        </w:rPr>
        <w:t>電子禮券</w:t>
      </w:r>
      <w:r w:rsidR="00D044FB" w:rsidRPr="00D044FB">
        <w:rPr>
          <w:rFonts w:ascii="微軟正黑體" w:eastAsia="微軟正黑體" w:hAnsi="微軟正黑體" w:cs="新細明體"/>
          <w:szCs w:val="24"/>
        </w:rPr>
        <w:t>更優惠，每堂課3</w:t>
      </w:r>
      <w:r w:rsidR="00D044FB">
        <w:rPr>
          <w:rFonts w:ascii="微軟正黑體" w:eastAsia="微軟正黑體" w:hAnsi="微軟正黑體" w:cs="新細明體" w:hint="eastAsia"/>
          <w:szCs w:val="24"/>
        </w:rPr>
        <w:t>,</w:t>
      </w:r>
      <w:r w:rsidR="00D044FB" w:rsidRPr="00D044FB">
        <w:rPr>
          <w:rFonts w:ascii="微軟正黑體" w:eastAsia="微軟正黑體" w:hAnsi="微軟正黑體" w:cs="新細明體"/>
          <w:szCs w:val="24"/>
        </w:rPr>
        <w:t>550元起</w:t>
      </w:r>
      <w:r w:rsidR="00D044FB">
        <w:rPr>
          <w:rFonts w:ascii="微軟正黑體" w:eastAsia="微軟正黑體" w:hAnsi="微軟正黑體" w:cs="新細明體"/>
          <w:szCs w:val="24"/>
        </w:rPr>
        <w:t>。</w:t>
      </w:r>
    </w:p>
    <w:p w:rsidR="00C61B67" w:rsidRDefault="00EA5364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>
        <w:rPr>
          <w:rFonts w:ascii="微軟正黑體" w:eastAsia="微軟正黑體" w:hAnsi="微軟正黑體" w:cs="新細明體"/>
          <w:szCs w:val="24"/>
        </w:rPr>
        <w:t>（線上購買：</w:t>
      </w:r>
      <w:hyperlink r:id="rId9" w:history="1">
        <w:r w:rsidR="00D044FB" w:rsidRPr="00D044FB">
          <w:rPr>
            <w:rStyle w:val="ad"/>
            <w:rFonts w:ascii="微軟正黑體" w:eastAsia="微軟正黑體" w:hAnsi="微軟正黑體" w:cs="新細明體"/>
            <w:szCs w:val="24"/>
          </w:rPr>
          <w:t>https://mic.iii.org.tw/Institute/eCoupon/Default.aspx</w:t>
        </w:r>
      </w:hyperlink>
      <w:r>
        <w:rPr>
          <w:rFonts w:ascii="微軟正黑體" w:eastAsia="微軟正黑體" w:hAnsi="微軟正黑體" w:cs="新細明體"/>
          <w:szCs w:val="24"/>
        </w:rPr>
        <w:t>）</w:t>
      </w:r>
      <w:r w:rsidRPr="00EA5364">
        <w:rPr>
          <w:rFonts w:ascii="微軟正黑體" w:eastAsia="微軟正黑體" w:hAnsi="微軟正黑體" w:cs="新細明體"/>
          <w:szCs w:val="24"/>
        </w:rPr>
        <w:t>。</w:t>
      </w:r>
    </w:p>
    <w:p w:rsidR="00632270" w:rsidRPr="00B406D7" w:rsidRDefault="00632270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b/>
          <w:color w:val="17365D"/>
          <w:szCs w:val="24"/>
        </w:rPr>
      </w:pPr>
    </w:p>
    <w:p w:rsidR="00C61B67" w:rsidRPr="000B00F2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D044FB" w:rsidRPr="00D044FB" w:rsidRDefault="00C61B67" w:rsidP="00D044FB">
      <w:pPr>
        <w:snapToGrid w:val="0"/>
        <w:spacing w:line="480" w:lineRule="atLeast"/>
        <w:ind w:leftChars="177" w:left="425"/>
      </w:pPr>
      <w:r w:rsidRPr="00D948BB">
        <w:rPr>
          <w:rFonts w:ascii="微軟正黑體" w:eastAsia="微軟正黑體" w:hAnsi="微軟正黑體" w:cs="新細明體"/>
          <w:szCs w:val="24"/>
        </w:rPr>
        <w:t>資策會MIC產業顧問學院</w:t>
      </w:r>
      <w:r w:rsidRPr="00D948BB">
        <w:rPr>
          <w:rFonts w:ascii="微軟正黑體" w:eastAsia="微軟正黑體" w:hAnsi="微軟正黑體" w:cs="新細明體" w:hint="eastAsia"/>
          <w:szCs w:val="24"/>
        </w:rPr>
        <w:t xml:space="preserve"> </w:t>
      </w:r>
      <w:hyperlink r:id="rId10" w:history="1">
        <w:r w:rsidR="00D044FB" w:rsidRPr="00D044FB">
          <w:rPr>
            <w:rStyle w:val="ad"/>
            <w:sz w:val="22"/>
          </w:rPr>
          <w:t>https://mic.iii.org.tw/institute/course/recent_ins.aspx?sqno=2044</w:t>
        </w:r>
      </w:hyperlink>
    </w:p>
    <w:p w:rsidR="00C61B67" w:rsidRPr="00D948BB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D948B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BE2BE4">
        <w:rPr>
          <w:rFonts w:ascii="微軟正黑體" w:eastAsia="微軟正黑體" w:hAnsi="微軟正黑體" w:cs="新細明體" w:hint="eastAsia"/>
          <w:szCs w:val="24"/>
        </w:rPr>
        <w:t>楊</w:t>
      </w:r>
      <w:r w:rsidRPr="00D948BB">
        <w:rPr>
          <w:rFonts w:ascii="微軟正黑體" w:eastAsia="微軟正黑體" w:hAnsi="微軟正黑體" w:cs="新細明體" w:hint="eastAsia"/>
          <w:szCs w:val="24"/>
        </w:rPr>
        <w:t>小姐</w:t>
      </w:r>
      <w:r w:rsidR="00D948BB">
        <w:rPr>
          <w:rFonts w:ascii="微軟正黑體" w:eastAsia="微軟正黑體" w:hAnsi="微軟正黑體" w:cs="新細明體" w:hint="eastAsia"/>
          <w:szCs w:val="24"/>
        </w:rPr>
        <w:t>，</w:t>
      </w:r>
      <w:r w:rsidRPr="00D948BB">
        <w:rPr>
          <w:rFonts w:ascii="微軟正黑體" w:eastAsia="微軟正黑體" w:hAnsi="微軟正黑體" w:cs="新細明體" w:hint="eastAsia"/>
          <w:szCs w:val="24"/>
        </w:rPr>
        <w:t>電話：</w:t>
      </w:r>
      <w:r w:rsidRPr="00D948BB">
        <w:rPr>
          <w:rFonts w:ascii="微軟正黑體" w:eastAsia="微軟正黑體" w:hAnsi="微軟正黑體" w:cs="新細明體"/>
          <w:szCs w:val="24"/>
        </w:rPr>
        <w:t>02-2735-6070 #13</w:t>
      </w:r>
      <w:r w:rsidR="00BE2BE4">
        <w:rPr>
          <w:rFonts w:ascii="微軟正黑體" w:eastAsia="微軟正黑體" w:hAnsi="微軟正黑體" w:cs="新細明體" w:hint="eastAsia"/>
          <w:szCs w:val="24"/>
        </w:rPr>
        <w:t>7</w:t>
      </w:r>
      <w:bookmarkStart w:id="0" w:name="_GoBack"/>
      <w:bookmarkEnd w:id="0"/>
      <w:r w:rsidR="00BE2BE4">
        <w:rPr>
          <w:rFonts w:ascii="微軟正黑體" w:eastAsia="微軟正黑體" w:hAnsi="微軟正黑體" w:cs="新細明體" w:hint="eastAsia"/>
          <w:szCs w:val="24"/>
        </w:rPr>
        <w:t>9</w:t>
      </w:r>
      <w:r w:rsidR="00F73914">
        <w:rPr>
          <w:rFonts w:ascii="微軟正黑體" w:eastAsia="微軟正黑體" w:hAnsi="微軟正黑體" w:cs="新細明體" w:hint="eastAsia"/>
          <w:szCs w:val="24"/>
        </w:rPr>
        <w:t xml:space="preserve"> </w:t>
      </w:r>
      <w:r w:rsidR="002C12B3" w:rsidRPr="002C12B3">
        <w:rPr>
          <w:rStyle w:val="ad"/>
        </w:rPr>
        <w:t>institute@micmail.iii.org.tw</w:t>
      </w:r>
    </w:p>
    <w:p w:rsidR="00C61B67" w:rsidRPr="00D948BB" w:rsidRDefault="00C61B67" w:rsidP="009D56C2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  <w:b/>
        </w:rPr>
      </w:pPr>
      <w:r w:rsidRPr="00D948BB">
        <w:rPr>
          <w:rFonts w:ascii="微軟正黑體" w:eastAsia="微軟正黑體" w:hAnsi="微軟正黑體" w:hint="eastAsia"/>
          <w:b/>
        </w:rPr>
        <w:t>更多課程資訊請參考資策會MIC產業顧問學院網站</w:t>
      </w:r>
      <w:hyperlink r:id="rId11" w:history="1">
        <w:r w:rsidRPr="00D948BB">
          <w:rPr>
            <w:rFonts w:ascii="微軟正黑體" w:eastAsia="微軟正黑體" w:hAnsi="微軟正黑體"/>
            <w:b/>
          </w:rPr>
          <w:t>http://mic.iii.org.tw/institute/</w:t>
        </w:r>
      </w:hyperlink>
    </w:p>
    <w:sectPr w:rsidR="00C61B67" w:rsidRPr="00D948BB" w:rsidSect="00C759F8">
      <w:headerReference w:type="default" r:id="rId12"/>
      <w:footerReference w:type="default" r:id="rId13"/>
      <w:pgSz w:w="11906" w:h="16838"/>
      <w:pgMar w:top="680" w:right="1134" w:bottom="567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73" w:rsidRDefault="00877773" w:rsidP="00F944FE">
      <w:r>
        <w:separator/>
      </w:r>
    </w:p>
  </w:endnote>
  <w:endnote w:type="continuationSeparator" w:id="0">
    <w:p w:rsidR="00877773" w:rsidRDefault="00877773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84970B" wp14:editId="64A35EE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6" name="圖片 6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73" w:rsidRDefault="00877773" w:rsidP="00F944FE">
      <w:r>
        <w:separator/>
      </w:r>
    </w:p>
  </w:footnote>
  <w:footnote w:type="continuationSeparator" w:id="0">
    <w:p w:rsidR="00877773" w:rsidRDefault="00877773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D" w:rsidRDefault="00B91E9D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6422BD3E" wp14:editId="23C2D382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1E9D" w:rsidRDefault="0011084C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38EFDB" wp14:editId="17565EEE">
              <wp:simplePos x="0" y="0"/>
              <wp:positionH relativeFrom="column">
                <wp:posOffset>-337820</wp:posOffset>
              </wp:positionH>
              <wp:positionV relativeFrom="paragraph">
                <wp:posOffset>138126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0.9pt" to="510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81558E"/>
    <w:multiLevelType w:val="hybridMultilevel"/>
    <w:tmpl w:val="02D88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29F723E9"/>
    <w:multiLevelType w:val="hybridMultilevel"/>
    <w:tmpl w:val="A6B86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7A40E0"/>
    <w:multiLevelType w:val="hybridMultilevel"/>
    <w:tmpl w:val="22B290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7224D4"/>
    <w:multiLevelType w:val="hybridMultilevel"/>
    <w:tmpl w:val="108C11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2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5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6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CF619AF"/>
    <w:multiLevelType w:val="hybridMultilevel"/>
    <w:tmpl w:val="2A58B9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1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58302A"/>
    <w:multiLevelType w:val="hybridMultilevel"/>
    <w:tmpl w:val="D58032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8"/>
  </w:num>
  <w:num w:numId="4">
    <w:abstractNumId w:val="35"/>
  </w:num>
  <w:num w:numId="5">
    <w:abstractNumId w:val="36"/>
  </w:num>
  <w:num w:numId="6">
    <w:abstractNumId w:val="14"/>
  </w:num>
  <w:num w:numId="7">
    <w:abstractNumId w:val="17"/>
  </w:num>
  <w:num w:numId="8">
    <w:abstractNumId w:val="13"/>
  </w:num>
  <w:num w:numId="9">
    <w:abstractNumId w:val="0"/>
  </w:num>
  <w:num w:numId="10">
    <w:abstractNumId w:val="5"/>
  </w:num>
  <w:num w:numId="11">
    <w:abstractNumId w:val="21"/>
  </w:num>
  <w:num w:numId="12">
    <w:abstractNumId w:val="24"/>
  </w:num>
  <w:num w:numId="13">
    <w:abstractNumId w:val="1"/>
  </w:num>
  <w:num w:numId="14">
    <w:abstractNumId w:val="27"/>
  </w:num>
  <w:num w:numId="15">
    <w:abstractNumId w:val="38"/>
  </w:num>
  <w:num w:numId="16">
    <w:abstractNumId w:val="25"/>
  </w:num>
  <w:num w:numId="17">
    <w:abstractNumId w:val="30"/>
  </w:num>
  <w:num w:numId="18">
    <w:abstractNumId w:val="31"/>
  </w:num>
  <w:num w:numId="19">
    <w:abstractNumId w:val="15"/>
  </w:num>
  <w:num w:numId="20">
    <w:abstractNumId w:val="20"/>
  </w:num>
  <w:num w:numId="21">
    <w:abstractNumId w:val="39"/>
  </w:num>
  <w:num w:numId="22">
    <w:abstractNumId w:val="10"/>
  </w:num>
  <w:num w:numId="23">
    <w:abstractNumId w:val="4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3"/>
  </w:num>
  <w:num w:numId="27">
    <w:abstractNumId w:val="22"/>
  </w:num>
  <w:num w:numId="28">
    <w:abstractNumId w:val="22"/>
  </w:num>
  <w:num w:numId="29">
    <w:abstractNumId w:val="3"/>
  </w:num>
  <w:num w:numId="30">
    <w:abstractNumId w:val="33"/>
  </w:num>
  <w:num w:numId="31">
    <w:abstractNumId w:val="19"/>
  </w:num>
  <w:num w:numId="32">
    <w:abstractNumId w:val="41"/>
  </w:num>
  <w:num w:numId="33">
    <w:abstractNumId w:val="22"/>
  </w:num>
  <w:num w:numId="34">
    <w:abstractNumId w:val="42"/>
  </w:num>
  <w:num w:numId="35">
    <w:abstractNumId w:val="22"/>
  </w:num>
  <w:num w:numId="36">
    <w:abstractNumId w:val="9"/>
  </w:num>
  <w:num w:numId="37">
    <w:abstractNumId w:val="8"/>
  </w:num>
  <w:num w:numId="38">
    <w:abstractNumId w:val="34"/>
  </w:num>
  <w:num w:numId="39">
    <w:abstractNumId w:val="6"/>
  </w:num>
  <w:num w:numId="40">
    <w:abstractNumId w:val="28"/>
  </w:num>
  <w:num w:numId="41">
    <w:abstractNumId w:val="4"/>
  </w:num>
  <w:num w:numId="42">
    <w:abstractNumId w:val="29"/>
  </w:num>
  <w:num w:numId="43">
    <w:abstractNumId w:val="11"/>
  </w:num>
  <w:num w:numId="44">
    <w:abstractNumId w:val="7"/>
  </w:num>
  <w:num w:numId="45">
    <w:abstractNumId w:val="16"/>
  </w:num>
  <w:num w:numId="46">
    <w:abstractNumId w:val="44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7AA"/>
    <w:rsid w:val="00000CA2"/>
    <w:rsid w:val="000035BA"/>
    <w:rsid w:val="000071B1"/>
    <w:rsid w:val="00013BAD"/>
    <w:rsid w:val="00017C48"/>
    <w:rsid w:val="000220D4"/>
    <w:rsid w:val="000279E1"/>
    <w:rsid w:val="00027D55"/>
    <w:rsid w:val="00034383"/>
    <w:rsid w:val="000349B5"/>
    <w:rsid w:val="00035C86"/>
    <w:rsid w:val="00036496"/>
    <w:rsid w:val="00044057"/>
    <w:rsid w:val="000510C4"/>
    <w:rsid w:val="000555C2"/>
    <w:rsid w:val="000710A4"/>
    <w:rsid w:val="00074B39"/>
    <w:rsid w:val="00086F30"/>
    <w:rsid w:val="00087DAE"/>
    <w:rsid w:val="000977EE"/>
    <w:rsid w:val="000A317E"/>
    <w:rsid w:val="000B00F2"/>
    <w:rsid w:val="000B1D88"/>
    <w:rsid w:val="000B390A"/>
    <w:rsid w:val="000B4806"/>
    <w:rsid w:val="000B7735"/>
    <w:rsid w:val="000C249A"/>
    <w:rsid w:val="000C3A61"/>
    <w:rsid w:val="000C68D9"/>
    <w:rsid w:val="000D2E0C"/>
    <w:rsid w:val="000D4951"/>
    <w:rsid w:val="000D6961"/>
    <w:rsid w:val="000E04EB"/>
    <w:rsid w:val="000E33E2"/>
    <w:rsid w:val="000E4FE6"/>
    <w:rsid w:val="000E7F68"/>
    <w:rsid w:val="000F2DEB"/>
    <w:rsid w:val="000F3253"/>
    <w:rsid w:val="00100D9B"/>
    <w:rsid w:val="0010124F"/>
    <w:rsid w:val="001038FD"/>
    <w:rsid w:val="0011084C"/>
    <w:rsid w:val="00111313"/>
    <w:rsid w:val="00116684"/>
    <w:rsid w:val="00117FAB"/>
    <w:rsid w:val="001200DE"/>
    <w:rsid w:val="00125927"/>
    <w:rsid w:val="001270B1"/>
    <w:rsid w:val="001341F2"/>
    <w:rsid w:val="0013485B"/>
    <w:rsid w:val="0014073A"/>
    <w:rsid w:val="001539A8"/>
    <w:rsid w:val="00162653"/>
    <w:rsid w:val="001633AF"/>
    <w:rsid w:val="00164D3F"/>
    <w:rsid w:val="00165AF8"/>
    <w:rsid w:val="00171FB1"/>
    <w:rsid w:val="00175C4F"/>
    <w:rsid w:val="00176ED2"/>
    <w:rsid w:val="00177F0A"/>
    <w:rsid w:val="00186924"/>
    <w:rsid w:val="00187A70"/>
    <w:rsid w:val="00197358"/>
    <w:rsid w:val="001A2B7B"/>
    <w:rsid w:val="001A2D78"/>
    <w:rsid w:val="001A4CE5"/>
    <w:rsid w:val="001A707C"/>
    <w:rsid w:val="001B13D7"/>
    <w:rsid w:val="001B3C59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201FAD"/>
    <w:rsid w:val="002025FB"/>
    <w:rsid w:val="00202663"/>
    <w:rsid w:val="002114F0"/>
    <w:rsid w:val="00213B51"/>
    <w:rsid w:val="00217211"/>
    <w:rsid w:val="00220540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7399F"/>
    <w:rsid w:val="00283A5E"/>
    <w:rsid w:val="00284A43"/>
    <w:rsid w:val="002853A4"/>
    <w:rsid w:val="00291952"/>
    <w:rsid w:val="002A0649"/>
    <w:rsid w:val="002A1071"/>
    <w:rsid w:val="002A77E5"/>
    <w:rsid w:val="002B3846"/>
    <w:rsid w:val="002C0B30"/>
    <w:rsid w:val="002C12B3"/>
    <w:rsid w:val="002C1DBD"/>
    <w:rsid w:val="002D0F3C"/>
    <w:rsid w:val="002D2102"/>
    <w:rsid w:val="002D2CB8"/>
    <w:rsid w:val="002D7D14"/>
    <w:rsid w:val="002E34D8"/>
    <w:rsid w:val="002F3A04"/>
    <w:rsid w:val="002F6B8A"/>
    <w:rsid w:val="002F79A6"/>
    <w:rsid w:val="00307012"/>
    <w:rsid w:val="00313F3F"/>
    <w:rsid w:val="00325DE1"/>
    <w:rsid w:val="00326FC3"/>
    <w:rsid w:val="00337D37"/>
    <w:rsid w:val="00344E62"/>
    <w:rsid w:val="00345BEB"/>
    <w:rsid w:val="00345E4D"/>
    <w:rsid w:val="003466C3"/>
    <w:rsid w:val="00350186"/>
    <w:rsid w:val="003552EA"/>
    <w:rsid w:val="00365214"/>
    <w:rsid w:val="00371437"/>
    <w:rsid w:val="0037445C"/>
    <w:rsid w:val="00376221"/>
    <w:rsid w:val="003775FA"/>
    <w:rsid w:val="00377883"/>
    <w:rsid w:val="0038334F"/>
    <w:rsid w:val="003A1BC7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943"/>
    <w:rsid w:val="00420928"/>
    <w:rsid w:val="00421693"/>
    <w:rsid w:val="00421B51"/>
    <w:rsid w:val="00422966"/>
    <w:rsid w:val="00423D39"/>
    <w:rsid w:val="004407A9"/>
    <w:rsid w:val="004422B0"/>
    <w:rsid w:val="004552A0"/>
    <w:rsid w:val="00457990"/>
    <w:rsid w:val="00461F39"/>
    <w:rsid w:val="00462261"/>
    <w:rsid w:val="00463D12"/>
    <w:rsid w:val="004740D8"/>
    <w:rsid w:val="004835DD"/>
    <w:rsid w:val="004964AA"/>
    <w:rsid w:val="004A2C76"/>
    <w:rsid w:val="004A3F21"/>
    <w:rsid w:val="004A4B24"/>
    <w:rsid w:val="004B0401"/>
    <w:rsid w:val="004B4B67"/>
    <w:rsid w:val="004B4F49"/>
    <w:rsid w:val="004C3E8F"/>
    <w:rsid w:val="004C5FA7"/>
    <w:rsid w:val="004C690C"/>
    <w:rsid w:val="004D0577"/>
    <w:rsid w:val="004D6550"/>
    <w:rsid w:val="004F1B9A"/>
    <w:rsid w:val="004F2DCF"/>
    <w:rsid w:val="004F3ECE"/>
    <w:rsid w:val="004F71CA"/>
    <w:rsid w:val="005012BA"/>
    <w:rsid w:val="0050324E"/>
    <w:rsid w:val="0050340A"/>
    <w:rsid w:val="00506E2C"/>
    <w:rsid w:val="00511F81"/>
    <w:rsid w:val="00512CB3"/>
    <w:rsid w:val="005152E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05A"/>
    <w:rsid w:val="0054569A"/>
    <w:rsid w:val="0055184D"/>
    <w:rsid w:val="005558AB"/>
    <w:rsid w:val="0055758B"/>
    <w:rsid w:val="0056070A"/>
    <w:rsid w:val="00565FD0"/>
    <w:rsid w:val="0056722E"/>
    <w:rsid w:val="00580B0F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2C72"/>
    <w:rsid w:val="005D6F85"/>
    <w:rsid w:val="005E1C64"/>
    <w:rsid w:val="005E4C34"/>
    <w:rsid w:val="005E4D2D"/>
    <w:rsid w:val="005E7088"/>
    <w:rsid w:val="005F19D7"/>
    <w:rsid w:val="005F223D"/>
    <w:rsid w:val="005F582E"/>
    <w:rsid w:val="0060150E"/>
    <w:rsid w:val="0060317C"/>
    <w:rsid w:val="006107D4"/>
    <w:rsid w:val="00611A64"/>
    <w:rsid w:val="00617862"/>
    <w:rsid w:val="00632270"/>
    <w:rsid w:val="0064061D"/>
    <w:rsid w:val="006525DC"/>
    <w:rsid w:val="00654550"/>
    <w:rsid w:val="006555E0"/>
    <w:rsid w:val="006616BB"/>
    <w:rsid w:val="00661FBD"/>
    <w:rsid w:val="00664469"/>
    <w:rsid w:val="00664A9E"/>
    <w:rsid w:val="006669C5"/>
    <w:rsid w:val="00667659"/>
    <w:rsid w:val="0067042C"/>
    <w:rsid w:val="00675D51"/>
    <w:rsid w:val="006873DF"/>
    <w:rsid w:val="006A25EC"/>
    <w:rsid w:val="006A3462"/>
    <w:rsid w:val="006A6647"/>
    <w:rsid w:val="006B0865"/>
    <w:rsid w:val="006C0BA3"/>
    <w:rsid w:val="006C4967"/>
    <w:rsid w:val="006C7139"/>
    <w:rsid w:val="006D23C4"/>
    <w:rsid w:val="006D3169"/>
    <w:rsid w:val="006F0904"/>
    <w:rsid w:val="00702F0C"/>
    <w:rsid w:val="0070354B"/>
    <w:rsid w:val="0070411A"/>
    <w:rsid w:val="007041AD"/>
    <w:rsid w:val="00706CD8"/>
    <w:rsid w:val="0072168E"/>
    <w:rsid w:val="0072503F"/>
    <w:rsid w:val="0072767B"/>
    <w:rsid w:val="00732C43"/>
    <w:rsid w:val="00737163"/>
    <w:rsid w:val="0074085A"/>
    <w:rsid w:val="0075161B"/>
    <w:rsid w:val="007725B0"/>
    <w:rsid w:val="00792485"/>
    <w:rsid w:val="0079287D"/>
    <w:rsid w:val="007A0F87"/>
    <w:rsid w:val="007B12B6"/>
    <w:rsid w:val="007C6215"/>
    <w:rsid w:val="007D78E4"/>
    <w:rsid w:val="007D7F1E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38B3"/>
    <w:rsid w:val="00825603"/>
    <w:rsid w:val="00834848"/>
    <w:rsid w:val="00837529"/>
    <w:rsid w:val="00841BAD"/>
    <w:rsid w:val="00842066"/>
    <w:rsid w:val="00844D44"/>
    <w:rsid w:val="00847FDE"/>
    <w:rsid w:val="008535E4"/>
    <w:rsid w:val="00862554"/>
    <w:rsid w:val="00871D6D"/>
    <w:rsid w:val="00877773"/>
    <w:rsid w:val="008806B6"/>
    <w:rsid w:val="0088105D"/>
    <w:rsid w:val="00885FB7"/>
    <w:rsid w:val="00886349"/>
    <w:rsid w:val="00886E30"/>
    <w:rsid w:val="00890F9E"/>
    <w:rsid w:val="0089111E"/>
    <w:rsid w:val="008976D4"/>
    <w:rsid w:val="008A0294"/>
    <w:rsid w:val="008A574A"/>
    <w:rsid w:val="008A5F67"/>
    <w:rsid w:val="008B2B33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43B9C"/>
    <w:rsid w:val="009525E1"/>
    <w:rsid w:val="009629EC"/>
    <w:rsid w:val="0096666F"/>
    <w:rsid w:val="00967748"/>
    <w:rsid w:val="009835F7"/>
    <w:rsid w:val="00986CBC"/>
    <w:rsid w:val="009929CC"/>
    <w:rsid w:val="009970CA"/>
    <w:rsid w:val="009A12A3"/>
    <w:rsid w:val="009A52B6"/>
    <w:rsid w:val="009A68CF"/>
    <w:rsid w:val="009A79EE"/>
    <w:rsid w:val="009B01C8"/>
    <w:rsid w:val="009B6B18"/>
    <w:rsid w:val="009B7EF2"/>
    <w:rsid w:val="009D3122"/>
    <w:rsid w:val="009D56C2"/>
    <w:rsid w:val="009D6310"/>
    <w:rsid w:val="009E1199"/>
    <w:rsid w:val="009E2A1F"/>
    <w:rsid w:val="009E5CF3"/>
    <w:rsid w:val="009E5FC6"/>
    <w:rsid w:val="009F00C1"/>
    <w:rsid w:val="009F0F67"/>
    <w:rsid w:val="00A014CB"/>
    <w:rsid w:val="00A0628B"/>
    <w:rsid w:val="00A23A6D"/>
    <w:rsid w:val="00A262A2"/>
    <w:rsid w:val="00A3182F"/>
    <w:rsid w:val="00A32756"/>
    <w:rsid w:val="00A47388"/>
    <w:rsid w:val="00A5733A"/>
    <w:rsid w:val="00A625EE"/>
    <w:rsid w:val="00A62FDC"/>
    <w:rsid w:val="00A6347F"/>
    <w:rsid w:val="00A656C9"/>
    <w:rsid w:val="00A66E47"/>
    <w:rsid w:val="00A70B46"/>
    <w:rsid w:val="00A75787"/>
    <w:rsid w:val="00A80624"/>
    <w:rsid w:val="00A86FB6"/>
    <w:rsid w:val="00AA7CCF"/>
    <w:rsid w:val="00AB4B01"/>
    <w:rsid w:val="00AC07CF"/>
    <w:rsid w:val="00AC1E15"/>
    <w:rsid w:val="00AC4282"/>
    <w:rsid w:val="00AC7894"/>
    <w:rsid w:val="00AD2003"/>
    <w:rsid w:val="00AE51B6"/>
    <w:rsid w:val="00AF03F0"/>
    <w:rsid w:val="00AF2F16"/>
    <w:rsid w:val="00AF3852"/>
    <w:rsid w:val="00AF7098"/>
    <w:rsid w:val="00AF7D59"/>
    <w:rsid w:val="00B00A4D"/>
    <w:rsid w:val="00B06535"/>
    <w:rsid w:val="00B11D6D"/>
    <w:rsid w:val="00B120BF"/>
    <w:rsid w:val="00B23454"/>
    <w:rsid w:val="00B249A5"/>
    <w:rsid w:val="00B30034"/>
    <w:rsid w:val="00B406D7"/>
    <w:rsid w:val="00B40924"/>
    <w:rsid w:val="00B515C2"/>
    <w:rsid w:val="00B56594"/>
    <w:rsid w:val="00B61ADB"/>
    <w:rsid w:val="00B62F37"/>
    <w:rsid w:val="00B723FD"/>
    <w:rsid w:val="00B811A0"/>
    <w:rsid w:val="00B86423"/>
    <w:rsid w:val="00B91E9D"/>
    <w:rsid w:val="00B9252A"/>
    <w:rsid w:val="00B96E3A"/>
    <w:rsid w:val="00BA4DDF"/>
    <w:rsid w:val="00BA63F0"/>
    <w:rsid w:val="00BA7966"/>
    <w:rsid w:val="00BB3008"/>
    <w:rsid w:val="00BB4145"/>
    <w:rsid w:val="00BB4C51"/>
    <w:rsid w:val="00BC33F2"/>
    <w:rsid w:val="00BC39CA"/>
    <w:rsid w:val="00BD470C"/>
    <w:rsid w:val="00BD6503"/>
    <w:rsid w:val="00BE2BE4"/>
    <w:rsid w:val="00C02706"/>
    <w:rsid w:val="00C06F8E"/>
    <w:rsid w:val="00C10BB4"/>
    <w:rsid w:val="00C13417"/>
    <w:rsid w:val="00C15F0B"/>
    <w:rsid w:val="00C16E84"/>
    <w:rsid w:val="00C17FE1"/>
    <w:rsid w:val="00C2304E"/>
    <w:rsid w:val="00C42115"/>
    <w:rsid w:val="00C43BAB"/>
    <w:rsid w:val="00C54FD1"/>
    <w:rsid w:val="00C61B67"/>
    <w:rsid w:val="00C61DEA"/>
    <w:rsid w:val="00C755B8"/>
    <w:rsid w:val="00C759F8"/>
    <w:rsid w:val="00C75CBC"/>
    <w:rsid w:val="00C87E09"/>
    <w:rsid w:val="00CA13E2"/>
    <w:rsid w:val="00CA26CD"/>
    <w:rsid w:val="00CA6555"/>
    <w:rsid w:val="00CA6651"/>
    <w:rsid w:val="00CB3123"/>
    <w:rsid w:val="00CC347E"/>
    <w:rsid w:val="00CD191D"/>
    <w:rsid w:val="00CD2D25"/>
    <w:rsid w:val="00CD6760"/>
    <w:rsid w:val="00CD7A09"/>
    <w:rsid w:val="00CE44BC"/>
    <w:rsid w:val="00CE52DC"/>
    <w:rsid w:val="00CE6BF1"/>
    <w:rsid w:val="00CF578E"/>
    <w:rsid w:val="00CF65E9"/>
    <w:rsid w:val="00D0106A"/>
    <w:rsid w:val="00D0435F"/>
    <w:rsid w:val="00D044FB"/>
    <w:rsid w:val="00D04E24"/>
    <w:rsid w:val="00D06387"/>
    <w:rsid w:val="00D1051D"/>
    <w:rsid w:val="00D1523E"/>
    <w:rsid w:val="00D17112"/>
    <w:rsid w:val="00D312D9"/>
    <w:rsid w:val="00D44A5A"/>
    <w:rsid w:val="00D45133"/>
    <w:rsid w:val="00D460DF"/>
    <w:rsid w:val="00D80F19"/>
    <w:rsid w:val="00D861E6"/>
    <w:rsid w:val="00D8762E"/>
    <w:rsid w:val="00D932E6"/>
    <w:rsid w:val="00D93520"/>
    <w:rsid w:val="00D948BB"/>
    <w:rsid w:val="00D94A3A"/>
    <w:rsid w:val="00D972B5"/>
    <w:rsid w:val="00DA5461"/>
    <w:rsid w:val="00DA674C"/>
    <w:rsid w:val="00DA79E2"/>
    <w:rsid w:val="00DB5F5C"/>
    <w:rsid w:val="00DB7ECA"/>
    <w:rsid w:val="00DC3F92"/>
    <w:rsid w:val="00DC5479"/>
    <w:rsid w:val="00DC5C3B"/>
    <w:rsid w:val="00DD1684"/>
    <w:rsid w:val="00DD4098"/>
    <w:rsid w:val="00DD4E15"/>
    <w:rsid w:val="00DD5F2C"/>
    <w:rsid w:val="00DD7C9B"/>
    <w:rsid w:val="00DE0DB7"/>
    <w:rsid w:val="00DE0DDC"/>
    <w:rsid w:val="00DF1C78"/>
    <w:rsid w:val="00DF245A"/>
    <w:rsid w:val="00DF3C3A"/>
    <w:rsid w:val="00DF656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A5364"/>
    <w:rsid w:val="00EA60FD"/>
    <w:rsid w:val="00EB18DA"/>
    <w:rsid w:val="00EC3939"/>
    <w:rsid w:val="00EC6AD8"/>
    <w:rsid w:val="00EE04F5"/>
    <w:rsid w:val="00EE0BCA"/>
    <w:rsid w:val="00EE39F8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35A04"/>
    <w:rsid w:val="00F369A4"/>
    <w:rsid w:val="00F37CD7"/>
    <w:rsid w:val="00F44A18"/>
    <w:rsid w:val="00F5069B"/>
    <w:rsid w:val="00F55A08"/>
    <w:rsid w:val="00F63092"/>
    <w:rsid w:val="00F70886"/>
    <w:rsid w:val="00F708C8"/>
    <w:rsid w:val="00F7113E"/>
    <w:rsid w:val="00F71556"/>
    <w:rsid w:val="00F73914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2DB0"/>
    <w:rsid w:val="00FB3B11"/>
    <w:rsid w:val="00FB5C86"/>
    <w:rsid w:val="00FB6E3C"/>
    <w:rsid w:val="00FC5CE0"/>
    <w:rsid w:val="00FC5FA5"/>
    <w:rsid w:val="00FD12CA"/>
    <w:rsid w:val="00FD3189"/>
    <w:rsid w:val="00FD33BF"/>
    <w:rsid w:val="00FD372B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65AF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rsid w:val="00165AF8"/>
    <w:rPr>
      <w:rFonts w:ascii=".SF UI Text" w:eastAsia="新細明體" w:hAnsi=".SF UI Text" w:cs="新細明體"/>
      <w:color w:val="454545"/>
      <w:sz w:val="26"/>
      <w:szCs w:val="26"/>
    </w:rPr>
  </w:style>
  <w:style w:type="character" w:customStyle="1" w:styleId="apple-converted-space">
    <w:name w:val="apple-converted-space"/>
    <w:basedOn w:val="a0"/>
    <w:rsid w:val="00165AF8"/>
  </w:style>
  <w:style w:type="paragraph" w:styleId="af1">
    <w:name w:val="No Spacing"/>
    <w:uiPriority w:val="1"/>
    <w:qFormat/>
    <w:rsid w:val="009D56C2"/>
    <w:rPr>
      <w:rFonts w:ascii="Taipei" w:eastAsia="Taipei" w:hAnsi="Taipei"/>
      <w:sz w:val="24"/>
    </w:rPr>
  </w:style>
  <w:style w:type="character" w:styleId="af2">
    <w:name w:val="FollowedHyperlink"/>
    <w:basedOn w:val="a0"/>
    <w:uiPriority w:val="99"/>
    <w:semiHidden/>
    <w:unhideWhenUsed/>
    <w:rsid w:val="00AF0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65AF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rsid w:val="00165AF8"/>
    <w:rPr>
      <w:rFonts w:ascii=".SF UI Text" w:eastAsia="新細明體" w:hAnsi=".SF UI Text" w:cs="新細明體"/>
      <w:color w:val="454545"/>
      <w:sz w:val="26"/>
      <w:szCs w:val="26"/>
    </w:rPr>
  </w:style>
  <w:style w:type="character" w:customStyle="1" w:styleId="apple-converted-space">
    <w:name w:val="apple-converted-space"/>
    <w:basedOn w:val="a0"/>
    <w:rsid w:val="00165AF8"/>
  </w:style>
  <w:style w:type="paragraph" w:styleId="af1">
    <w:name w:val="No Spacing"/>
    <w:uiPriority w:val="1"/>
    <w:qFormat/>
    <w:rsid w:val="009D56C2"/>
    <w:rPr>
      <w:rFonts w:ascii="Taipei" w:eastAsia="Taipei" w:hAnsi="Taipei"/>
      <w:sz w:val="24"/>
    </w:rPr>
  </w:style>
  <w:style w:type="character" w:styleId="af2">
    <w:name w:val="FollowedHyperlink"/>
    <w:basedOn w:val="a0"/>
    <w:uiPriority w:val="99"/>
    <w:semiHidden/>
    <w:unhideWhenUsed/>
    <w:rsid w:val="00AF0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ic.iii.org.tw/institute/course/recent_ins.aspx?sqno=2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eCoupon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9D747-6763-4608-AD09-DEB8812B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楊琬婷</cp:lastModifiedBy>
  <cp:revision>19</cp:revision>
  <cp:lastPrinted>2017-03-17T08:12:00Z</cp:lastPrinted>
  <dcterms:created xsi:type="dcterms:W3CDTF">2017-05-02T10:00:00Z</dcterms:created>
  <dcterms:modified xsi:type="dcterms:W3CDTF">2018-08-28T07:11:00Z</dcterms:modified>
</cp:coreProperties>
</file>