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3A" w:rsidRPr="007D449E" w:rsidRDefault="00CF7A86" w:rsidP="00CF3D3A">
      <w:pPr>
        <w:tabs>
          <w:tab w:val="left" w:pos="5910"/>
        </w:tabs>
        <w:rPr>
          <w:rFonts w:ascii="Times New Roman" w:eastAsia="微軟正黑體" w:hAnsi="Times New Roman"/>
          <w:b/>
          <w:color w:val="17365D"/>
          <w:sz w:val="64"/>
          <w:szCs w:val="64"/>
        </w:rPr>
      </w:pPr>
      <w:r>
        <w:rPr>
          <w:rFonts w:ascii="Times New Roman" w:eastAsia="微軟正黑體" w:hAnsi="Times New Roman"/>
          <w:b/>
          <w:color w:val="17365D"/>
          <w:sz w:val="64"/>
          <w:szCs w:val="64"/>
        </w:rPr>
        <w:t>情報判讀解析與決策</w:t>
      </w:r>
    </w:p>
    <w:p w:rsidR="00CF3D3A" w:rsidRPr="00B120BF" w:rsidRDefault="004A0479" w:rsidP="00CF3D3A">
      <w:pPr>
        <w:spacing w:after="240"/>
        <w:jc w:val="right"/>
        <w:rPr>
          <w:rFonts w:ascii="微軟正黑體" w:eastAsia="微軟正黑體" w:hAnsi="微軟正黑體"/>
          <w:b/>
          <w:color w:val="E36C0A" w:themeColor="accent6" w:themeShade="BF"/>
          <w:sz w:val="36"/>
          <w:szCs w:val="36"/>
        </w:rPr>
      </w:pPr>
      <w:r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2018/</w:t>
      </w:r>
      <w:r w:rsidR="007452E6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1</w:t>
      </w:r>
      <w:r w:rsidR="00A81CB9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0</w:t>
      </w:r>
      <w:r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/</w:t>
      </w:r>
      <w:r w:rsidR="007452E6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2</w:t>
      </w:r>
      <w:r w:rsidR="00A81CB9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6</w:t>
      </w:r>
      <w:r w:rsidR="00CF3D3A" w:rsidRPr="00B120BF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開課</w:t>
      </w:r>
    </w:p>
    <w:p w:rsidR="00961272" w:rsidRDefault="0084228D" w:rsidP="00027814">
      <w:pPr>
        <w:pStyle w:val="Web"/>
        <w:spacing w:afterLines="50" w:after="120" w:line="276" w:lineRule="auto"/>
        <w:ind w:firstLine="567"/>
        <w:jc w:val="both"/>
        <w:rPr>
          <w:rFonts w:ascii="Arial" w:eastAsia="微軟正黑體" w:hAnsi="Arial" w:cs="Arial"/>
          <w:szCs w:val="24"/>
        </w:rPr>
      </w:pPr>
      <w:r>
        <w:rPr>
          <w:rFonts w:ascii="Arial" w:eastAsia="微軟正黑體" w:hAnsi="Arial" w:cs="Arial" w:hint="eastAsia"/>
          <w:szCs w:val="24"/>
        </w:rPr>
        <w:t>各單位對於未來市場</w:t>
      </w:r>
      <w:r w:rsidR="003713B3">
        <w:rPr>
          <w:rFonts w:ascii="Arial" w:eastAsia="微軟正黑體" w:hAnsi="Arial" w:cs="Arial" w:hint="eastAsia"/>
          <w:szCs w:val="24"/>
        </w:rPr>
        <w:t>的</w:t>
      </w:r>
      <w:r w:rsidR="008479A0">
        <w:rPr>
          <w:rFonts w:ascii="Arial" w:eastAsia="微軟正黑體" w:hAnsi="Arial" w:cs="Arial" w:hint="eastAsia"/>
          <w:szCs w:val="24"/>
        </w:rPr>
        <w:t>預測</w:t>
      </w:r>
      <w:r>
        <w:rPr>
          <w:rFonts w:ascii="Arial" w:eastAsia="微軟正黑體" w:hAnsi="Arial" w:cs="Arial" w:hint="eastAsia"/>
          <w:szCs w:val="24"/>
        </w:rPr>
        <w:t>南轅北轍</w:t>
      </w:r>
      <w:r w:rsidR="00D90472">
        <w:rPr>
          <w:rFonts w:ascii="Arial" w:eastAsia="微軟正黑體" w:hAnsi="Arial" w:cs="Arial" w:hint="eastAsia"/>
          <w:szCs w:val="24"/>
        </w:rPr>
        <w:t>，</w:t>
      </w:r>
      <w:r>
        <w:rPr>
          <w:rFonts w:ascii="Arial" w:eastAsia="微軟正黑體" w:hAnsi="Arial" w:cs="Arial" w:hint="eastAsia"/>
          <w:szCs w:val="24"/>
        </w:rPr>
        <w:t>相信主力廠商</w:t>
      </w:r>
      <w:r w:rsidR="003713B3">
        <w:rPr>
          <w:rFonts w:ascii="Arial" w:eastAsia="微軟正黑體" w:hAnsi="Arial" w:cs="Arial" w:hint="eastAsia"/>
          <w:szCs w:val="24"/>
        </w:rPr>
        <w:t>的</w:t>
      </w:r>
      <w:r w:rsidR="008479A0">
        <w:rPr>
          <w:rFonts w:ascii="Arial" w:eastAsia="微軟正黑體" w:hAnsi="Arial" w:cs="Arial" w:hint="eastAsia"/>
          <w:szCs w:val="24"/>
        </w:rPr>
        <w:t>看法</w:t>
      </w:r>
      <w:r>
        <w:rPr>
          <w:rFonts w:ascii="Arial" w:eastAsia="微軟正黑體" w:hAnsi="Arial" w:cs="Arial" w:hint="eastAsia"/>
          <w:szCs w:val="24"/>
        </w:rPr>
        <w:t>就對了？</w:t>
      </w:r>
      <w:r w:rsidR="00D90472">
        <w:rPr>
          <w:rFonts w:ascii="Arial" w:eastAsia="微軟正黑體" w:hAnsi="Arial" w:cs="Arial" w:hint="eastAsia"/>
          <w:szCs w:val="24"/>
        </w:rPr>
        <w:t>還是</w:t>
      </w:r>
      <w:r>
        <w:rPr>
          <w:rFonts w:ascii="Arial" w:eastAsia="微軟正黑體" w:hAnsi="Arial" w:cs="Arial" w:hint="eastAsia"/>
          <w:szCs w:val="24"/>
        </w:rPr>
        <w:t>多</w:t>
      </w:r>
      <w:r w:rsidR="00D90472">
        <w:rPr>
          <w:rFonts w:ascii="Arial" w:eastAsia="微軟正黑體" w:hAnsi="Arial" w:cs="Arial" w:hint="eastAsia"/>
          <w:szCs w:val="24"/>
        </w:rPr>
        <w:t>看</w:t>
      </w:r>
      <w:r>
        <w:rPr>
          <w:rFonts w:ascii="Arial" w:eastAsia="微軟正黑體" w:hAnsi="Arial" w:cs="Arial" w:hint="eastAsia"/>
          <w:szCs w:val="24"/>
        </w:rPr>
        <w:t>幾家</w:t>
      </w:r>
      <w:r w:rsidR="006E734D">
        <w:rPr>
          <w:rFonts w:ascii="Arial" w:eastAsia="微軟正黑體" w:hAnsi="Arial" w:cs="Arial" w:hint="eastAsia"/>
          <w:szCs w:val="24"/>
        </w:rPr>
        <w:t>研究機構的</w:t>
      </w:r>
      <w:r>
        <w:rPr>
          <w:rFonts w:ascii="Arial" w:eastAsia="微軟正黑體" w:hAnsi="Arial" w:cs="Arial" w:hint="eastAsia"/>
          <w:szCs w:val="24"/>
        </w:rPr>
        <w:t>數字</w:t>
      </w:r>
      <w:r w:rsidR="00D90472">
        <w:rPr>
          <w:rFonts w:ascii="Arial" w:eastAsia="微軟正黑體" w:hAnsi="Arial" w:cs="Arial" w:hint="eastAsia"/>
          <w:szCs w:val="24"/>
        </w:rPr>
        <w:t>再計</w:t>
      </w:r>
      <w:r>
        <w:rPr>
          <w:rFonts w:ascii="Arial" w:eastAsia="微軟正黑體" w:hAnsi="Arial" w:cs="Arial" w:hint="eastAsia"/>
          <w:szCs w:val="24"/>
        </w:rPr>
        <w:t>算平均？</w:t>
      </w:r>
      <w:r w:rsidR="00961272">
        <w:rPr>
          <w:rFonts w:ascii="Arial" w:eastAsia="微軟正黑體" w:hAnsi="Arial" w:cs="Arial" w:hint="eastAsia"/>
          <w:szCs w:val="24"/>
        </w:rPr>
        <w:t>大數據時代，</w:t>
      </w:r>
      <w:r w:rsidR="00303EE1">
        <w:rPr>
          <w:rFonts w:ascii="Arial" w:eastAsia="微軟正黑體" w:hAnsi="Arial" w:cs="Arial" w:hint="eastAsia"/>
          <w:szCs w:val="24"/>
        </w:rPr>
        <w:t>企業除了需要資料科學家，更需要能</w:t>
      </w:r>
      <w:r w:rsidR="00D90472">
        <w:rPr>
          <w:rFonts w:ascii="Arial" w:eastAsia="微軟正黑體" w:hAnsi="Arial" w:cs="Arial" w:hint="eastAsia"/>
          <w:szCs w:val="24"/>
        </w:rPr>
        <w:t>夠</w:t>
      </w:r>
      <w:r w:rsidR="003713B3">
        <w:rPr>
          <w:rFonts w:ascii="Arial" w:eastAsia="微軟正黑體" w:hAnsi="Arial" w:cs="Arial" w:hint="eastAsia"/>
          <w:szCs w:val="24"/>
        </w:rPr>
        <w:t>判讀</w:t>
      </w:r>
      <w:r w:rsidR="000F004D" w:rsidRPr="000F004D">
        <w:rPr>
          <w:rFonts w:ascii="Arial" w:eastAsia="微軟正黑體" w:hAnsi="Arial" w:cs="Arial" w:hint="eastAsia"/>
          <w:szCs w:val="24"/>
        </w:rPr>
        <w:t>數據</w:t>
      </w:r>
      <w:r w:rsidR="00D90472">
        <w:rPr>
          <w:rFonts w:ascii="Arial" w:eastAsia="微軟正黑體" w:hAnsi="Arial" w:cs="Arial" w:hint="eastAsia"/>
          <w:szCs w:val="24"/>
        </w:rPr>
        <w:t>的</w:t>
      </w:r>
      <w:r w:rsidR="000F004D">
        <w:rPr>
          <w:rFonts w:ascii="Arial" w:eastAsia="微軟正黑體" w:hAnsi="Arial" w:cs="Arial" w:hint="eastAsia"/>
          <w:szCs w:val="24"/>
        </w:rPr>
        <w:t>決策</w:t>
      </w:r>
      <w:r w:rsidR="00E84F32" w:rsidRPr="00E84F32">
        <w:rPr>
          <w:rFonts w:ascii="Arial" w:eastAsia="微軟正黑體" w:hAnsi="Arial" w:cs="Arial" w:hint="eastAsia"/>
          <w:szCs w:val="24"/>
        </w:rPr>
        <w:t>經理人</w:t>
      </w:r>
      <w:r w:rsidR="00D90472">
        <w:rPr>
          <w:rFonts w:ascii="Arial" w:eastAsia="微軟正黑體" w:hAnsi="Arial" w:cs="Arial" w:hint="eastAsia"/>
          <w:szCs w:val="24"/>
        </w:rPr>
        <w:t>，</w:t>
      </w:r>
      <w:r w:rsidR="00961272">
        <w:rPr>
          <w:rFonts w:ascii="Arial" w:eastAsia="微軟正黑體" w:hAnsi="Arial" w:cs="Arial" w:hint="eastAsia"/>
          <w:szCs w:val="24"/>
        </w:rPr>
        <w:t>在</w:t>
      </w:r>
      <w:r w:rsidR="00D90472">
        <w:rPr>
          <w:rFonts w:ascii="Arial" w:eastAsia="微軟正黑體" w:hAnsi="Arial" w:cs="Arial" w:hint="eastAsia"/>
          <w:szCs w:val="24"/>
        </w:rPr>
        <w:t>繁雜的</w:t>
      </w:r>
      <w:r w:rsidR="000F004D" w:rsidRPr="000F004D">
        <w:rPr>
          <w:rFonts w:ascii="Arial" w:eastAsia="微軟正黑體" w:hAnsi="Arial" w:cs="Arial" w:hint="eastAsia"/>
          <w:szCs w:val="24"/>
        </w:rPr>
        <w:t>數</w:t>
      </w:r>
      <w:r w:rsidR="00303EE1">
        <w:rPr>
          <w:rFonts w:ascii="Arial" w:eastAsia="微軟正黑體" w:hAnsi="Arial" w:cs="Arial" w:hint="eastAsia"/>
          <w:szCs w:val="24"/>
        </w:rPr>
        <w:t>據</w:t>
      </w:r>
      <w:r w:rsidR="000F004D" w:rsidRPr="000F004D">
        <w:rPr>
          <w:rFonts w:ascii="Arial" w:eastAsia="微軟正黑體" w:hAnsi="Arial" w:cs="Arial" w:hint="eastAsia"/>
          <w:szCs w:val="24"/>
        </w:rPr>
        <w:t>裡反覆</w:t>
      </w:r>
      <w:r w:rsidR="00303EE1">
        <w:rPr>
          <w:rFonts w:ascii="Arial" w:eastAsia="微軟正黑體" w:hAnsi="Arial" w:cs="Arial" w:hint="eastAsia"/>
          <w:szCs w:val="24"/>
        </w:rPr>
        <w:t>推敲</w:t>
      </w:r>
      <w:r w:rsidR="00D90472">
        <w:rPr>
          <w:rFonts w:ascii="Arial" w:eastAsia="微軟正黑體" w:hAnsi="Arial" w:cs="Arial" w:hint="eastAsia"/>
          <w:szCs w:val="24"/>
        </w:rPr>
        <w:t>以</w:t>
      </w:r>
      <w:r w:rsidR="00303EE1">
        <w:rPr>
          <w:rFonts w:ascii="Arial" w:eastAsia="微軟正黑體" w:hAnsi="Arial" w:cs="Arial" w:hint="eastAsia"/>
          <w:szCs w:val="24"/>
        </w:rPr>
        <w:t>形成</w:t>
      </w:r>
      <w:r w:rsidR="000F004D">
        <w:rPr>
          <w:rFonts w:ascii="Arial" w:eastAsia="微軟正黑體" w:hAnsi="Arial" w:cs="Arial" w:hint="eastAsia"/>
          <w:szCs w:val="24"/>
        </w:rPr>
        <w:t>營運決策</w:t>
      </w:r>
      <w:r w:rsidR="00303EE1">
        <w:rPr>
          <w:rFonts w:ascii="Arial" w:eastAsia="微軟正黑體" w:hAnsi="Arial" w:cs="Arial" w:hint="eastAsia"/>
          <w:szCs w:val="24"/>
        </w:rPr>
        <w:t>，</w:t>
      </w:r>
      <w:r w:rsidR="00961272">
        <w:rPr>
          <w:rFonts w:ascii="Arial" w:eastAsia="微軟正黑體" w:hAnsi="Arial" w:cs="Arial" w:hint="eastAsia"/>
          <w:szCs w:val="24"/>
        </w:rPr>
        <w:t>是每一位</w:t>
      </w:r>
      <w:r w:rsidR="00D90472">
        <w:rPr>
          <w:rFonts w:ascii="Arial" w:eastAsia="微軟正黑體" w:hAnsi="Arial" w:cs="Arial" w:hint="eastAsia"/>
          <w:szCs w:val="24"/>
        </w:rPr>
        <w:t>專業</w:t>
      </w:r>
      <w:r w:rsidR="00961272">
        <w:rPr>
          <w:rFonts w:ascii="Arial" w:eastAsia="微軟正黑體" w:hAnsi="Arial" w:cs="Arial" w:hint="eastAsia"/>
          <w:szCs w:val="24"/>
        </w:rPr>
        <w:t>經理人都需要培養的能力。</w:t>
      </w:r>
      <w:r w:rsidR="00062298">
        <w:rPr>
          <w:rFonts w:ascii="Arial" w:eastAsia="微軟正黑體" w:hAnsi="Arial" w:cs="Arial" w:hint="eastAsia"/>
          <w:szCs w:val="24"/>
        </w:rPr>
        <w:t>本課程</w:t>
      </w:r>
      <w:r w:rsidR="00D90472">
        <w:rPr>
          <w:rFonts w:ascii="Arial" w:eastAsia="微軟正黑體" w:hAnsi="Arial" w:cs="Arial" w:hint="eastAsia"/>
          <w:szCs w:val="24"/>
        </w:rPr>
        <w:t>要與您分享</w:t>
      </w:r>
      <w:r w:rsidR="003713B3">
        <w:rPr>
          <w:rFonts w:ascii="Arial" w:eastAsia="微軟正黑體" w:hAnsi="Arial" w:cs="Arial" w:hint="eastAsia"/>
          <w:szCs w:val="24"/>
        </w:rPr>
        <w:t>判讀</w:t>
      </w:r>
      <w:r w:rsidR="008479A0">
        <w:rPr>
          <w:rFonts w:ascii="Arial" w:eastAsia="微軟正黑體" w:hAnsi="Arial" w:cs="Arial" w:hint="eastAsia"/>
          <w:szCs w:val="24"/>
        </w:rPr>
        <w:t>產業情報</w:t>
      </w:r>
      <w:r w:rsidR="003713B3">
        <w:rPr>
          <w:rFonts w:ascii="Arial" w:eastAsia="微軟正黑體" w:hAnsi="Arial" w:cs="Arial" w:hint="eastAsia"/>
          <w:szCs w:val="24"/>
        </w:rPr>
        <w:t>的要領，借鏡</w:t>
      </w:r>
      <w:r w:rsidR="0012739D">
        <w:rPr>
          <w:rFonts w:ascii="Arial" w:eastAsia="微軟正黑體" w:hAnsi="Arial" w:cs="Arial" w:hint="eastAsia"/>
          <w:szCs w:val="24"/>
        </w:rPr>
        <w:t>情</w:t>
      </w:r>
      <w:r w:rsidR="00D90472">
        <w:rPr>
          <w:rFonts w:ascii="Arial" w:eastAsia="微軟正黑體" w:hAnsi="Arial" w:cs="Arial" w:hint="eastAsia"/>
          <w:szCs w:val="24"/>
        </w:rPr>
        <w:t>報判讀</w:t>
      </w:r>
      <w:r w:rsidR="003713B3">
        <w:rPr>
          <w:rFonts w:ascii="Arial" w:eastAsia="微軟正黑體" w:hAnsi="Arial" w:cs="Arial" w:hint="eastAsia"/>
          <w:szCs w:val="24"/>
        </w:rPr>
        <w:t>的經典案例，讓您</w:t>
      </w:r>
      <w:r w:rsidR="008479A0">
        <w:rPr>
          <w:rFonts w:ascii="Arial" w:eastAsia="微軟正黑體" w:hAnsi="Arial" w:cs="Arial" w:hint="eastAsia"/>
          <w:szCs w:val="24"/>
        </w:rPr>
        <w:t>獲得</w:t>
      </w:r>
      <w:r w:rsidR="003713B3">
        <w:rPr>
          <w:rFonts w:ascii="微軟正黑體" w:eastAsia="微軟正黑體" w:hAnsi="微軟正黑體" w:cs="Arial" w:hint="eastAsia"/>
          <w:szCs w:val="24"/>
        </w:rPr>
        <w:t>「</w:t>
      </w:r>
      <w:r w:rsidR="003713B3" w:rsidRPr="003713B3">
        <w:rPr>
          <w:rFonts w:ascii="Arial" w:eastAsia="微軟正黑體" w:hAnsi="Arial" w:cs="Arial" w:hint="eastAsia"/>
          <w:szCs w:val="24"/>
        </w:rPr>
        <w:t>前事不忘後事之師</w:t>
      </w:r>
      <w:r w:rsidR="003713B3">
        <w:rPr>
          <w:rFonts w:ascii="微軟正黑體" w:eastAsia="微軟正黑體" w:hAnsi="微軟正黑體" w:cs="Arial" w:hint="eastAsia"/>
          <w:szCs w:val="24"/>
        </w:rPr>
        <w:t>」</w:t>
      </w:r>
      <w:r w:rsidR="003713B3">
        <w:rPr>
          <w:rFonts w:ascii="Arial" w:eastAsia="微軟正黑體" w:hAnsi="Arial" w:cs="Arial" w:hint="eastAsia"/>
          <w:szCs w:val="24"/>
        </w:rPr>
        <w:t>的效益</w:t>
      </w:r>
      <w:r w:rsidR="00D90472">
        <w:rPr>
          <w:rFonts w:ascii="Arial" w:eastAsia="微軟正黑體" w:hAnsi="Arial" w:cs="Arial" w:hint="eastAsia"/>
          <w:szCs w:val="24"/>
        </w:rPr>
        <w:t>。未來再度</w:t>
      </w:r>
      <w:r w:rsidR="008479A0">
        <w:rPr>
          <w:rFonts w:ascii="Arial" w:eastAsia="微軟正黑體" w:hAnsi="Arial" w:cs="Arial" w:hint="eastAsia"/>
          <w:szCs w:val="24"/>
        </w:rPr>
        <w:t>面對擬定</w:t>
      </w:r>
      <w:r w:rsidR="003F27A1">
        <w:rPr>
          <w:rFonts w:ascii="Arial" w:eastAsia="微軟正黑體" w:hAnsi="Arial" w:cs="Arial" w:hint="eastAsia"/>
          <w:szCs w:val="24"/>
        </w:rPr>
        <w:t>營運</w:t>
      </w:r>
      <w:r w:rsidR="008479A0">
        <w:rPr>
          <w:rFonts w:ascii="Arial" w:eastAsia="微軟正黑體" w:hAnsi="Arial" w:cs="Arial" w:hint="eastAsia"/>
          <w:szCs w:val="24"/>
        </w:rPr>
        <w:t>策略的關鍵時刻，</w:t>
      </w:r>
      <w:r w:rsidR="00D90472">
        <w:rPr>
          <w:rFonts w:ascii="Arial" w:eastAsia="微軟正黑體" w:hAnsi="Arial" w:cs="Arial" w:hint="eastAsia"/>
          <w:szCs w:val="24"/>
        </w:rPr>
        <w:t>您更</w:t>
      </w:r>
      <w:r w:rsidR="008479A0">
        <w:rPr>
          <w:rFonts w:ascii="Arial" w:eastAsia="微軟正黑體" w:hAnsi="Arial" w:cs="Arial" w:hint="eastAsia"/>
          <w:szCs w:val="24"/>
        </w:rPr>
        <w:t>能</w:t>
      </w:r>
      <w:r w:rsidR="00D90472">
        <w:rPr>
          <w:rFonts w:ascii="Arial" w:eastAsia="微軟正黑體" w:hAnsi="Arial" w:cs="Arial" w:hint="eastAsia"/>
          <w:szCs w:val="24"/>
        </w:rPr>
        <w:t>夠輕鬆</w:t>
      </w:r>
      <w:r w:rsidR="008479A0">
        <w:rPr>
          <w:rFonts w:ascii="Arial" w:eastAsia="微軟正黑體" w:hAnsi="Arial" w:cs="Arial" w:hint="eastAsia"/>
          <w:szCs w:val="24"/>
        </w:rPr>
        <w:t>解讀</w:t>
      </w:r>
      <w:r w:rsidR="00D90472">
        <w:rPr>
          <w:rFonts w:ascii="Arial" w:eastAsia="微軟正黑體" w:hAnsi="Arial" w:cs="Arial" w:hint="eastAsia"/>
          <w:szCs w:val="24"/>
        </w:rPr>
        <w:t>產業</w:t>
      </w:r>
      <w:r w:rsidR="008479A0">
        <w:rPr>
          <w:rFonts w:ascii="Arial" w:eastAsia="微軟正黑體" w:hAnsi="Arial" w:cs="Arial" w:hint="eastAsia"/>
          <w:szCs w:val="24"/>
        </w:rPr>
        <w:t>情報，</w:t>
      </w:r>
      <w:r w:rsidR="00D90472">
        <w:rPr>
          <w:rFonts w:ascii="Arial" w:eastAsia="微軟正黑體" w:hAnsi="Arial" w:cs="Arial" w:hint="eastAsia"/>
          <w:szCs w:val="24"/>
        </w:rPr>
        <w:t>研擬適當的</w:t>
      </w:r>
      <w:r w:rsidR="008479A0">
        <w:rPr>
          <w:rFonts w:ascii="Arial" w:eastAsia="微軟正黑體" w:hAnsi="Arial" w:cs="Arial" w:hint="eastAsia"/>
          <w:szCs w:val="24"/>
        </w:rPr>
        <w:t>決策</w:t>
      </w:r>
      <w:r w:rsidR="00D90472">
        <w:rPr>
          <w:rFonts w:ascii="Arial" w:eastAsia="微軟正黑體" w:hAnsi="Arial" w:cs="Arial" w:hint="eastAsia"/>
          <w:szCs w:val="24"/>
        </w:rPr>
        <w:t>。</w:t>
      </w:r>
    </w:p>
    <w:p w:rsidR="00007A4A" w:rsidRDefault="00007A4A" w:rsidP="00AD4AD6">
      <w:pPr>
        <w:tabs>
          <w:tab w:val="left" w:pos="5910"/>
        </w:tabs>
        <w:rPr>
          <w:rFonts w:ascii="Times New Roman" w:eastAsia="微軟正黑體" w:hAnsi="Times New Roman"/>
          <w:color w:val="17365D"/>
          <w:sz w:val="32"/>
          <w:szCs w:val="32"/>
        </w:rPr>
      </w:pPr>
    </w:p>
    <w:p w:rsidR="00AD4AD6" w:rsidRPr="003A598B" w:rsidRDefault="00AD4AD6" w:rsidP="00AD4AD6">
      <w:pPr>
        <w:tabs>
          <w:tab w:val="left" w:pos="5910"/>
        </w:tabs>
        <w:rPr>
          <w:rFonts w:ascii="Times New Roman" w:eastAsia="微軟正黑體" w:hAnsi="Times New Roman"/>
          <w:color w:val="17365D"/>
          <w:sz w:val="32"/>
          <w:szCs w:val="32"/>
        </w:rPr>
      </w:pPr>
      <w:r w:rsidRPr="003A598B">
        <w:rPr>
          <w:rFonts w:ascii="Times New Roman" w:eastAsia="微軟正黑體" w:hAnsi="Times New Roman"/>
          <w:color w:val="17365D"/>
          <w:sz w:val="32"/>
          <w:szCs w:val="32"/>
        </w:rPr>
        <w:t>學習</w:t>
      </w:r>
      <w:r w:rsidRPr="003A598B">
        <w:rPr>
          <w:rFonts w:ascii="Times New Roman" w:eastAsia="微軟正黑體" w:hAnsi="Times New Roman" w:hint="eastAsia"/>
          <w:color w:val="17365D"/>
          <w:sz w:val="32"/>
          <w:szCs w:val="32"/>
        </w:rPr>
        <w:t>效益</w:t>
      </w:r>
    </w:p>
    <w:p w:rsidR="00AD4AD6" w:rsidRPr="008F726E" w:rsidRDefault="008F726E" w:rsidP="00467140">
      <w:pPr>
        <w:pStyle w:val="a7"/>
        <w:numPr>
          <w:ilvl w:val="1"/>
          <w:numId w:val="8"/>
        </w:numPr>
        <w:spacing w:beforeLines="0" w:before="120" w:line="240" w:lineRule="auto"/>
        <w:ind w:leftChars="0"/>
        <w:jc w:val="both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 w:rsidRPr="008F726E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增進對數據資料的敏感度，</w:t>
      </w:r>
      <w:r w:rsidR="00467140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培養判讀與解析能力</w:t>
      </w:r>
    </w:p>
    <w:p w:rsidR="00AD4AD6" w:rsidRPr="00C909B3" w:rsidRDefault="00C26ABA" w:rsidP="00AD4AD6">
      <w:pPr>
        <w:pStyle w:val="a7"/>
        <w:numPr>
          <w:ilvl w:val="1"/>
          <w:numId w:val="8"/>
        </w:numPr>
        <w:spacing w:beforeLines="0" w:before="120" w:line="240" w:lineRule="auto"/>
        <w:ind w:leftChars="0"/>
        <w:jc w:val="both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從</w:t>
      </w:r>
      <w:r w:rsidR="008F726E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案例</w:t>
      </w:r>
      <w:r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研</w:t>
      </w:r>
      <w:r w:rsidR="008F726E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討掌握資料判讀要領，</w:t>
      </w:r>
      <w:r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並能</w:t>
      </w:r>
      <w:r w:rsidR="00467140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運用在自身產業之中</w:t>
      </w:r>
    </w:p>
    <w:p w:rsidR="001564E8" w:rsidRDefault="001564E8" w:rsidP="008512AE">
      <w:pPr>
        <w:pStyle w:val="Web"/>
        <w:spacing w:before="0" w:beforeAutospacing="0" w:afterLines="50" w:after="120" w:afterAutospacing="0" w:line="276" w:lineRule="auto"/>
        <w:jc w:val="both"/>
        <w:rPr>
          <w:rFonts w:ascii="Arial" w:eastAsia="微軟正黑體" w:hAnsi="Arial" w:cs="Arial"/>
          <w:szCs w:val="24"/>
        </w:rPr>
      </w:pPr>
    </w:p>
    <w:p w:rsidR="00CF3D3A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 w:rsidRPr="00C61B67">
        <w:rPr>
          <w:rFonts w:ascii="Adobe 繁黑體 Std B" w:eastAsia="Adobe 繁黑體 Std B" w:hAnsi="Adobe 繁黑體 Std B" w:cs="新細明體"/>
          <w:color w:val="17365D"/>
          <w:sz w:val="32"/>
          <w:szCs w:val="36"/>
        </w:rPr>
        <w:t>課程內容</w:t>
      </w:r>
    </w:p>
    <w:tbl>
      <w:tblPr>
        <w:tblW w:w="4715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5"/>
        <w:gridCol w:w="4960"/>
        <w:gridCol w:w="1173"/>
      </w:tblGrid>
      <w:tr w:rsidR="00CF3D3A" w:rsidRPr="00254C9B" w:rsidTr="00737339">
        <w:trPr>
          <w:cantSplit/>
          <w:trHeight w:val="494"/>
          <w:jc w:val="center"/>
        </w:trPr>
        <w:tc>
          <w:tcPr>
            <w:tcW w:w="1596" w:type="pct"/>
            <w:shd w:val="clear" w:color="auto" w:fill="C6D9F1"/>
            <w:vAlign w:val="bottom"/>
          </w:tcPr>
          <w:p w:rsidR="00CF3D3A" w:rsidRPr="003A5E7A" w:rsidRDefault="00CF3D3A" w:rsidP="00737339">
            <w:pPr>
              <w:spacing w:line="360" w:lineRule="auto"/>
              <w:jc w:val="center"/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3A5E7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主題</w:t>
            </w:r>
          </w:p>
        </w:tc>
        <w:tc>
          <w:tcPr>
            <w:tcW w:w="2753" w:type="pct"/>
            <w:shd w:val="clear" w:color="auto" w:fill="C6D9F1"/>
            <w:vAlign w:val="bottom"/>
          </w:tcPr>
          <w:p w:rsidR="00CF3D3A" w:rsidRPr="003A5E7A" w:rsidRDefault="00CF3D3A" w:rsidP="00737339">
            <w:pPr>
              <w:spacing w:line="360" w:lineRule="auto"/>
              <w:jc w:val="center"/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3A5E7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大 綱</w:t>
            </w:r>
          </w:p>
        </w:tc>
        <w:tc>
          <w:tcPr>
            <w:tcW w:w="651" w:type="pct"/>
            <w:shd w:val="clear" w:color="auto" w:fill="C6D9F1"/>
            <w:vAlign w:val="bottom"/>
          </w:tcPr>
          <w:p w:rsidR="00CF3D3A" w:rsidRPr="00254C9B" w:rsidRDefault="00CF3D3A" w:rsidP="00737339">
            <w:pPr>
              <w:spacing w:line="360" w:lineRule="auto"/>
              <w:jc w:val="center"/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3A5E7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時數</w:t>
            </w:r>
          </w:p>
        </w:tc>
      </w:tr>
      <w:tr w:rsidR="00CF7A86" w:rsidRPr="00254C9B" w:rsidTr="00007A4A">
        <w:trPr>
          <w:trHeight w:val="636"/>
          <w:jc w:val="center"/>
        </w:trPr>
        <w:tc>
          <w:tcPr>
            <w:tcW w:w="1596" w:type="pct"/>
            <w:vAlign w:val="center"/>
          </w:tcPr>
          <w:p w:rsidR="00CF7A86" w:rsidRDefault="00CF7A86" w:rsidP="00761866">
            <w:pPr>
              <w:snapToGrid w:val="0"/>
              <w:jc w:val="center"/>
              <w:rPr>
                <w:rFonts w:ascii="Arial" w:eastAsia="微軟正黑體" w:hAnsi="Arial" w:cs="Arial"/>
              </w:rPr>
            </w:pPr>
            <w:r w:rsidRPr="00793D31">
              <w:rPr>
                <w:rFonts w:ascii="Arial" w:eastAsia="微軟正黑體" w:hAnsi="Arial" w:cs="Arial" w:hint="eastAsia"/>
              </w:rPr>
              <w:t>情報判讀解析與決策</w:t>
            </w:r>
          </w:p>
        </w:tc>
        <w:tc>
          <w:tcPr>
            <w:tcW w:w="2753" w:type="pct"/>
            <w:vAlign w:val="center"/>
          </w:tcPr>
          <w:p w:rsidR="00CF7A86" w:rsidRPr="00793D31" w:rsidRDefault="00CF7A86" w:rsidP="00761866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793D31">
              <w:rPr>
                <w:rFonts w:ascii="Arial" w:eastAsia="微軟正黑體" w:hAnsi="Arial" w:cs="Arial" w:hint="eastAsia"/>
                <w:szCs w:val="24"/>
              </w:rPr>
              <w:t>產業分析之新思維</w:t>
            </w:r>
          </w:p>
          <w:p w:rsidR="00CF7A86" w:rsidRPr="00793D31" w:rsidRDefault="00CF7A86" w:rsidP="00761866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793D31">
              <w:rPr>
                <w:rFonts w:ascii="Arial" w:eastAsia="微軟正黑體" w:hAnsi="Arial" w:cs="Arial" w:hint="eastAsia"/>
                <w:szCs w:val="24"/>
              </w:rPr>
              <w:t>情報與決策之互動關係</w:t>
            </w:r>
          </w:p>
          <w:p w:rsidR="00CF7A86" w:rsidRPr="00793D31" w:rsidRDefault="00CF7A86" w:rsidP="00761866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793D31">
              <w:rPr>
                <w:rFonts w:ascii="Arial" w:eastAsia="微軟正黑體" w:hAnsi="Arial" w:cs="Arial" w:hint="eastAsia"/>
                <w:szCs w:val="24"/>
              </w:rPr>
              <w:t>資料預判與案例探討</w:t>
            </w:r>
          </w:p>
          <w:p w:rsidR="00CF7A86" w:rsidRPr="00793D31" w:rsidRDefault="00CF7A86" w:rsidP="00761866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793D31">
              <w:rPr>
                <w:rFonts w:ascii="Arial" w:eastAsia="微軟正黑體" w:hAnsi="Arial" w:cs="Arial" w:hint="eastAsia"/>
                <w:szCs w:val="24"/>
              </w:rPr>
              <w:t>資料整理分析</w:t>
            </w:r>
          </w:p>
          <w:p w:rsidR="00CF7A86" w:rsidRPr="00793D31" w:rsidRDefault="00CF7A86" w:rsidP="00761866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793D31">
              <w:rPr>
                <w:rFonts w:ascii="Arial" w:eastAsia="微軟正黑體" w:hAnsi="Arial" w:cs="Arial" w:hint="eastAsia"/>
                <w:szCs w:val="24"/>
              </w:rPr>
              <w:t>結論</w:t>
            </w:r>
          </w:p>
        </w:tc>
        <w:tc>
          <w:tcPr>
            <w:tcW w:w="651" w:type="pct"/>
            <w:vAlign w:val="center"/>
          </w:tcPr>
          <w:p w:rsidR="00CF7A86" w:rsidRDefault="00CF7A86" w:rsidP="00761866">
            <w:pPr>
              <w:widowControl w:val="0"/>
              <w:snapToGrid w:val="0"/>
              <w:jc w:val="center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6</w:t>
            </w:r>
            <w:r>
              <w:rPr>
                <w:rFonts w:ascii="Arial" w:eastAsia="微軟正黑體" w:hAnsi="Arial" w:cs="Arial" w:hint="eastAsia"/>
                <w:szCs w:val="24"/>
              </w:rPr>
              <w:t>小時</w:t>
            </w:r>
          </w:p>
        </w:tc>
      </w:tr>
    </w:tbl>
    <w:p w:rsidR="00C01D03" w:rsidRDefault="00C01D03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</w:p>
    <w:p w:rsidR="00CF3D3A" w:rsidRPr="00C61B67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講師</w:t>
      </w:r>
    </w:p>
    <w:p w:rsidR="00CF3D3A" w:rsidRDefault="00CF7A86" w:rsidP="00CF3D3A">
      <w:pPr>
        <w:snapToGrid w:val="0"/>
        <w:spacing w:line="480" w:lineRule="atLeast"/>
        <w:ind w:leftChars="177" w:left="425"/>
        <w:rPr>
          <w:rFonts w:ascii="Arial" w:eastAsia="微軟正黑體" w:hAnsi="Arial" w:cs="Arial"/>
          <w:szCs w:val="24"/>
        </w:rPr>
      </w:pPr>
      <w:r>
        <w:rPr>
          <w:rFonts w:ascii="Arial" w:eastAsia="微軟正黑體" w:hAnsi="Arial" w:cs="Arial" w:hint="eastAsia"/>
          <w:szCs w:val="24"/>
        </w:rPr>
        <w:t>陳子昂</w:t>
      </w:r>
      <w:r w:rsidR="00CF3D3A" w:rsidRPr="00E454C5">
        <w:rPr>
          <w:rFonts w:ascii="Arial" w:eastAsia="微軟正黑體" w:hAnsi="Arial" w:cs="Arial" w:hint="eastAsia"/>
          <w:szCs w:val="24"/>
        </w:rPr>
        <w:t>，</w:t>
      </w:r>
      <w:r w:rsidR="002972CE">
        <w:rPr>
          <w:rFonts w:ascii="Arial" w:eastAsia="微軟正黑體" w:hAnsi="Arial" w:cs="Arial" w:hint="eastAsia"/>
          <w:szCs w:val="24"/>
        </w:rPr>
        <w:t>MIC</w:t>
      </w:r>
      <w:r>
        <w:rPr>
          <w:rFonts w:ascii="Arial" w:eastAsia="微軟正黑體" w:hAnsi="Arial" w:cs="Arial" w:hint="eastAsia"/>
          <w:szCs w:val="24"/>
        </w:rPr>
        <w:t>資深產業顧問</w:t>
      </w:r>
    </w:p>
    <w:p w:rsidR="00CF3D3A" w:rsidRPr="00F93262" w:rsidRDefault="00F93262" w:rsidP="00CF3D3A">
      <w:pPr>
        <w:snapToGrid w:val="0"/>
        <w:spacing w:line="360" w:lineRule="atLeast"/>
        <w:ind w:leftChars="177" w:left="425"/>
        <w:rPr>
          <w:rFonts w:ascii="微軟正黑體" w:eastAsia="微軟正黑體" w:hAnsi="微軟正黑體" w:cs="Arial"/>
        </w:rPr>
      </w:pPr>
      <w:r w:rsidRPr="00F93262">
        <w:rPr>
          <w:rFonts w:ascii="微軟正黑體" w:eastAsia="微軟正黑體" w:hAnsi="微軟正黑體" w:cs="Arial"/>
        </w:rPr>
        <w:t>具備二十五年以上產業暨研究經驗，鑽研兩岸產業合作及政經情勢方面的研究，輔導企業轉型升級，具備創投實務經驗。</w:t>
      </w:r>
    </w:p>
    <w:p w:rsidR="00F93262" w:rsidRDefault="00F93262" w:rsidP="00CF3D3A">
      <w:pPr>
        <w:snapToGrid w:val="0"/>
        <w:spacing w:line="360" w:lineRule="atLeast"/>
        <w:ind w:leftChars="177" w:left="425"/>
        <w:rPr>
          <w:rFonts w:ascii="Adobe 繁黑體 Std B" w:eastAsia="Adobe 繁黑體 Std B" w:hAnsi="Adobe 繁黑體 Std B"/>
          <w:color w:val="FF0000"/>
        </w:rPr>
      </w:pPr>
    </w:p>
    <w:p w:rsidR="007452E6" w:rsidRDefault="007452E6" w:rsidP="00CF3D3A">
      <w:pPr>
        <w:snapToGrid w:val="0"/>
        <w:spacing w:line="360" w:lineRule="atLeast"/>
        <w:ind w:leftChars="177" w:left="425"/>
        <w:rPr>
          <w:rFonts w:ascii="Adobe 繁黑體 Std B" w:eastAsia="Adobe 繁黑體 Std B" w:hAnsi="Adobe 繁黑體 Std B"/>
          <w:color w:val="FF0000"/>
        </w:rPr>
      </w:pPr>
    </w:p>
    <w:p w:rsidR="00CF3D3A" w:rsidRPr="00C61B67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 w:rsidRPr="00C61B67">
        <w:rPr>
          <w:rFonts w:ascii="Adobe 繁黑體 Std B" w:eastAsia="Adobe 繁黑體 Std B" w:hAnsi="Adobe 繁黑體 Std B" w:cs="新細明體"/>
          <w:color w:val="17365D"/>
          <w:sz w:val="32"/>
          <w:szCs w:val="36"/>
        </w:rPr>
        <w:lastRenderedPageBreak/>
        <w:t>時間地點</w:t>
      </w:r>
    </w:p>
    <w:p w:rsidR="00CF3D3A" w:rsidRPr="00E454C5" w:rsidRDefault="00CF3D3A" w:rsidP="00CF3D3A">
      <w:pPr>
        <w:snapToGrid w:val="0"/>
        <w:spacing w:line="480" w:lineRule="atLeast"/>
        <w:ind w:leftChars="177" w:left="425"/>
        <w:rPr>
          <w:rFonts w:ascii="Arial" w:eastAsia="微軟正黑體" w:hAnsi="Arial" w:cs="Arial"/>
          <w:szCs w:val="24"/>
        </w:rPr>
      </w:pPr>
      <w:r w:rsidRPr="00E454C5">
        <w:rPr>
          <w:rFonts w:ascii="Arial" w:eastAsia="微軟正黑體" w:hAnsi="Arial" w:cs="Arial" w:hint="eastAsia"/>
          <w:szCs w:val="24"/>
        </w:rPr>
        <w:t>時間：</w:t>
      </w:r>
      <w:r w:rsidR="004A0479">
        <w:rPr>
          <w:rFonts w:ascii="Arial" w:eastAsia="微軟正黑體" w:hAnsi="Arial" w:cs="Arial" w:hint="eastAsia"/>
          <w:szCs w:val="24"/>
        </w:rPr>
        <w:t>2018/</w:t>
      </w:r>
      <w:r w:rsidR="007452E6">
        <w:rPr>
          <w:rFonts w:ascii="Arial" w:eastAsia="微軟正黑體" w:hAnsi="Arial" w:cs="Arial" w:hint="eastAsia"/>
          <w:szCs w:val="24"/>
        </w:rPr>
        <w:t>1</w:t>
      </w:r>
      <w:r w:rsidR="00A81CB9">
        <w:rPr>
          <w:rFonts w:ascii="Arial" w:eastAsia="微軟正黑體" w:hAnsi="Arial" w:cs="Arial" w:hint="eastAsia"/>
          <w:szCs w:val="24"/>
        </w:rPr>
        <w:t>0</w:t>
      </w:r>
      <w:r w:rsidR="004A0479">
        <w:rPr>
          <w:rFonts w:ascii="Arial" w:eastAsia="微軟正黑體" w:hAnsi="Arial" w:cs="Arial" w:hint="eastAsia"/>
          <w:szCs w:val="24"/>
        </w:rPr>
        <w:t>/</w:t>
      </w:r>
      <w:r w:rsidR="007452E6">
        <w:rPr>
          <w:rFonts w:ascii="Arial" w:eastAsia="微軟正黑體" w:hAnsi="Arial" w:cs="Arial" w:hint="eastAsia"/>
          <w:szCs w:val="24"/>
        </w:rPr>
        <w:t>2</w:t>
      </w:r>
      <w:r w:rsidR="00A81CB9">
        <w:rPr>
          <w:rFonts w:ascii="Arial" w:eastAsia="微軟正黑體" w:hAnsi="Arial" w:cs="Arial" w:hint="eastAsia"/>
          <w:szCs w:val="24"/>
        </w:rPr>
        <w:t>6</w:t>
      </w:r>
      <w:r w:rsidR="004A0479">
        <w:rPr>
          <w:rFonts w:ascii="Arial" w:eastAsia="微軟正黑體" w:hAnsi="Arial" w:cs="Arial" w:hint="eastAsia"/>
          <w:szCs w:val="24"/>
        </w:rPr>
        <w:t xml:space="preserve"> </w:t>
      </w:r>
      <w:r w:rsidRPr="00E454C5">
        <w:rPr>
          <w:rFonts w:ascii="Arial" w:eastAsia="微軟正黑體" w:hAnsi="Arial" w:cs="Arial" w:hint="eastAsia"/>
          <w:szCs w:val="24"/>
        </w:rPr>
        <w:t>(</w:t>
      </w:r>
      <w:r w:rsidR="00071E77">
        <w:rPr>
          <w:rFonts w:ascii="Arial" w:eastAsia="微軟正黑體" w:hAnsi="Arial" w:cs="Arial" w:hint="eastAsia"/>
          <w:szCs w:val="24"/>
        </w:rPr>
        <w:t>五</w:t>
      </w:r>
      <w:r w:rsidRPr="00E454C5">
        <w:rPr>
          <w:rFonts w:ascii="Arial" w:eastAsia="微軟正黑體" w:hAnsi="Arial" w:cs="Arial" w:hint="eastAsia"/>
          <w:szCs w:val="24"/>
        </w:rPr>
        <w:t>)</w:t>
      </w:r>
      <w:r w:rsidRPr="00E454C5">
        <w:rPr>
          <w:rFonts w:ascii="Arial" w:eastAsia="微軟正黑體" w:hAnsi="Arial" w:cs="Arial" w:hint="eastAsia"/>
          <w:szCs w:val="24"/>
        </w:rPr>
        <w:t>，</w:t>
      </w:r>
      <w:r w:rsidRPr="00E454C5">
        <w:rPr>
          <w:rFonts w:ascii="Arial" w:eastAsia="微軟正黑體" w:hAnsi="Arial" w:cs="Arial" w:hint="eastAsia"/>
          <w:szCs w:val="24"/>
        </w:rPr>
        <w:t>9:30</w:t>
      </w:r>
      <w:r w:rsidRPr="00E454C5">
        <w:rPr>
          <w:rFonts w:ascii="Arial" w:eastAsia="微軟正黑體" w:hAnsi="Arial" w:cs="Arial" w:hint="eastAsia"/>
          <w:szCs w:val="24"/>
        </w:rPr>
        <w:t>～</w:t>
      </w:r>
      <w:r w:rsidRPr="00E454C5">
        <w:rPr>
          <w:rFonts w:ascii="Arial" w:eastAsia="微軟正黑體" w:hAnsi="Arial" w:cs="Arial" w:hint="eastAsia"/>
          <w:szCs w:val="24"/>
        </w:rPr>
        <w:t xml:space="preserve">16:30 </w:t>
      </w:r>
    </w:p>
    <w:p w:rsidR="00CF3D3A" w:rsidRPr="0077346B" w:rsidRDefault="00CF3D3A" w:rsidP="00CF3D3A">
      <w:pPr>
        <w:snapToGrid w:val="0"/>
        <w:spacing w:line="480" w:lineRule="atLeast"/>
        <w:ind w:leftChars="177" w:left="425"/>
        <w:rPr>
          <w:rFonts w:ascii="Arial" w:eastAsia="微軟正黑體" w:hAnsi="Arial" w:cs="Arial"/>
          <w:szCs w:val="24"/>
        </w:rPr>
      </w:pPr>
      <w:r w:rsidRPr="0077346B">
        <w:rPr>
          <w:rFonts w:ascii="Arial" w:eastAsia="微軟正黑體" w:hAnsi="Arial" w:cs="Arial" w:hint="eastAsia"/>
          <w:szCs w:val="24"/>
        </w:rPr>
        <w:t>地點：資策會產業情報研究</w:t>
      </w:r>
      <w:r w:rsidR="00F803B7">
        <w:rPr>
          <w:rFonts w:ascii="Arial" w:eastAsia="微軟正黑體" w:hAnsi="Arial" w:cs="Arial" w:hint="eastAsia"/>
          <w:szCs w:val="24"/>
        </w:rPr>
        <w:t>所</w:t>
      </w:r>
      <w:r w:rsidRPr="0077346B">
        <w:rPr>
          <w:rFonts w:ascii="Arial" w:eastAsia="微軟正黑體" w:hAnsi="Arial" w:cs="Arial" w:hint="eastAsia"/>
          <w:szCs w:val="24"/>
        </w:rPr>
        <w:t>（</w:t>
      </w:r>
      <w:r w:rsidRPr="0077346B">
        <w:rPr>
          <w:rFonts w:ascii="Arial" w:eastAsia="微軟正黑體" w:hAnsi="Arial" w:cs="Arial"/>
          <w:szCs w:val="24"/>
        </w:rPr>
        <w:t>MIC</w:t>
      </w:r>
      <w:r w:rsidRPr="0077346B">
        <w:rPr>
          <w:rFonts w:ascii="Arial" w:eastAsia="微軟正黑體" w:hAnsi="Arial" w:cs="Arial"/>
          <w:szCs w:val="24"/>
        </w:rPr>
        <w:t>）</w:t>
      </w:r>
      <w:r w:rsidRPr="0077346B">
        <w:rPr>
          <w:rFonts w:ascii="Arial" w:eastAsia="微軟正黑體" w:hAnsi="Arial" w:cs="Arial" w:hint="eastAsia"/>
          <w:szCs w:val="24"/>
        </w:rPr>
        <w:t>研習教</w:t>
      </w:r>
      <w:r w:rsidRPr="0077346B">
        <w:rPr>
          <w:rFonts w:ascii="Arial" w:eastAsia="微軟正黑體" w:hAnsi="Arial" w:cs="Arial"/>
          <w:szCs w:val="24"/>
        </w:rPr>
        <w:t>室（台北市敦化南路二段</w:t>
      </w:r>
      <w:r w:rsidRPr="0077346B">
        <w:rPr>
          <w:rFonts w:ascii="Arial" w:eastAsia="微軟正黑體" w:hAnsi="Arial" w:cs="Arial"/>
          <w:szCs w:val="24"/>
        </w:rPr>
        <w:t>216</w:t>
      </w:r>
      <w:r w:rsidRPr="0077346B">
        <w:rPr>
          <w:rFonts w:ascii="Arial" w:eastAsia="微軟正黑體" w:hAnsi="Arial" w:cs="Arial"/>
          <w:szCs w:val="24"/>
        </w:rPr>
        <w:t>號</w:t>
      </w:r>
      <w:r w:rsidRPr="0077346B">
        <w:rPr>
          <w:rFonts w:ascii="Arial" w:eastAsia="微軟正黑體" w:hAnsi="Arial" w:cs="Arial"/>
          <w:szCs w:val="24"/>
        </w:rPr>
        <w:t>9</w:t>
      </w:r>
      <w:r w:rsidRPr="0077346B">
        <w:rPr>
          <w:rFonts w:ascii="Arial" w:eastAsia="微軟正黑體" w:hAnsi="Arial" w:cs="Arial"/>
          <w:szCs w:val="24"/>
        </w:rPr>
        <w:t>樓，近基隆路口）</w:t>
      </w:r>
    </w:p>
    <w:p w:rsidR="00CF3D3A" w:rsidRPr="002C7638" w:rsidRDefault="00CF3D3A" w:rsidP="00CF3D3A">
      <w:pPr>
        <w:snapToGrid w:val="0"/>
        <w:spacing w:line="360" w:lineRule="atLeast"/>
        <w:ind w:leftChars="177" w:left="425"/>
        <w:rPr>
          <w:rFonts w:ascii="Adobe 繁黑體 Std B" w:eastAsia="Adobe 繁黑體 Std B" w:hAnsi="Adobe 繁黑體 Std B"/>
          <w:color w:val="FF0000"/>
        </w:rPr>
      </w:pPr>
    </w:p>
    <w:p w:rsidR="00CF3D3A" w:rsidRPr="00C61B67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 w:rsidRPr="00C61B67"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課程費用</w:t>
      </w:r>
    </w:p>
    <w:p w:rsidR="00CF3D3A" w:rsidRPr="00A6276E" w:rsidRDefault="00CF3D3A" w:rsidP="00CF3D3A">
      <w:pPr>
        <w:snapToGrid w:val="0"/>
        <w:spacing w:line="480" w:lineRule="atLeast"/>
        <w:ind w:leftChars="177" w:left="425"/>
        <w:rPr>
          <w:rFonts w:ascii="微軟正黑體" w:eastAsia="微軟正黑體" w:hAnsi="微軟正黑體" w:cs="新細明體"/>
          <w:color w:val="FF0000"/>
          <w:szCs w:val="24"/>
        </w:rPr>
      </w:pPr>
      <w:r w:rsidRPr="0077346B">
        <w:rPr>
          <w:rFonts w:ascii="微軟正黑體" w:eastAsia="微軟正黑體" w:hAnsi="微軟正黑體" w:cs="新細明體" w:hint="eastAsia"/>
          <w:szCs w:val="24"/>
        </w:rPr>
        <w:t>課程定價新台幣4,600元，</w:t>
      </w:r>
      <w:r w:rsidR="007452E6">
        <w:rPr>
          <w:rFonts w:ascii="微軟正黑體" w:eastAsia="微軟正黑體" w:hAnsi="微軟正黑體" w:cs="新細明體" w:hint="eastAsia"/>
          <w:color w:val="FF0000"/>
          <w:szCs w:val="24"/>
        </w:rPr>
        <w:t>10</w:t>
      </w:r>
      <w:r w:rsidRPr="00A6276E">
        <w:rPr>
          <w:rFonts w:ascii="微軟正黑體" w:eastAsia="微軟正黑體" w:hAnsi="微軟正黑體" w:cs="新細明體" w:hint="eastAsia"/>
          <w:color w:val="FF0000"/>
          <w:szCs w:val="24"/>
        </w:rPr>
        <w:t>/</w:t>
      </w:r>
      <w:r w:rsidR="00A81CB9">
        <w:rPr>
          <w:rFonts w:ascii="微軟正黑體" w:eastAsia="微軟正黑體" w:hAnsi="微軟正黑體" w:cs="新細明體" w:hint="eastAsia"/>
          <w:color w:val="FF0000"/>
          <w:szCs w:val="24"/>
        </w:rPr>
        <w:t>19</w:t>
      </w:r>
      <w:r w:rsidRPr="00A6276E">
        <w:rPr>
          <w:rFonts w:ascii="微軟正黑體" w:eastAsia="微軟正黑體" w:hAnsi="微軟正黑體" w:cs="新細明體" w:hint="eastAsia"/>
          <w:color w:val="FF0000"/>
          <w:szCs w:val="24"/>
        </w:rPr>
        <w:t>前完成報名</w:t>
      </w:r>
      <w:proofErr w:type="gramStart"/>
      <w:r w:rsidRPr="00A6276E">
        <w:rPr>
          <w:rFonts w:ascii="微軟正黑體" w:eastAsia="微軟正黑體" w:hAnsi="微軟正黑體" w:cs="新細明體" w:hint="eastAsia"/>
          <w:color w:val="FF0000"/>
          <w:szCs w:val="24"/>
        </w:rPr>
        <w:t>享早鳥優惠價</w:t>
      </w:r>
      <w:proofErr w:type="gramEnd"/>
      <w:r>
        <w:rPr>
          <w:rFonts w:ascii="微軟正黑體" w:eastAsia="微軟正黑體" w:hAnsi="微軟正黑體" w:cs="新細明體" w:hint="eastAsia"/>
          <w:color w:val="FF0000"/>
          <w:szCs w:val="24"/>
        </w:rPr>
        <w:t>4</w:t>
      </w:r>
      <w:r w:rsidRPr="00A6276E">
        <w:rPr>
          <w:rFonts w:ascii="微軟正黑體" w:eastAsia="微軟正黑體" w:hAnsi="微軟正黑體" w:cs="新細明體" w:hint="eastAsia"/>
          <w:color w:val="FF0000"/>
          <w:szCs w:val="24"/>
        </w:rPr>
        <w:t>,</w:t>
      </w:r>
      <w:r w:rsidR="004A0479">
        <w:rPr>
          <w:rFonts w:ascii="微軟正黑體" w:eastAsia="微軟正黑體" w:hAnsi="微軟正黑體" w:cs="新細明體" w:hint="eastAsia"/>
          <w:color w:val="FF0000"/>
          <w:szCs w:val="24"/>
        </w:rPr>
        <w:t>2</w:t>
      </w:r>
      <w:r w:rsidRPr="00A6276E">
        <w:rPr>
          <w:rFonts w:ascii="微軟正黑體" w:eastAsia="微軟正黑體" w:hAnsi="微軟正黑體" w:cs="新細明體" w:hint="eastAsia"/>
          <w:color w:val="FF0000"/>
          <w:szCs w:val="24"/>
        </w:rPr>
        <w:t>00元。</w:t>
      </w:r>
      <w:r w:rsidR="004E1807">
        <w:rPr>
          <w:rFonts w:ascii="微軟正黑體" w:eastAsia="微軟正黑體" w:hAnsi="微軟正黑體" w:cs="新細明體" w:hint="eastAsia"/>
          <w:szCs w:val="24"/>
        </w:rPr>
        <w:t>或使用 1 張</w:t>
      </w:r>
      <w:hyperlink r:id="rId9" w:history="1">
        <w:r w:rsidR="004E1807">
          <w:rPr>
            <w:rStyle w:val="ad"/>
            <w:rFonts w:ascii="微軟正黑體" w:eastAsia="微軟正黑體" w:hAnsi="微軟正黑體" w:cs="新細明體" w:hint="eastAsia"/>
            <w:szCs w:val="24"/>
          </w:rPr>
          <w:t>電子禮券</w:t>
        </w:r>
      </w:hyperlink>
      <w:r w:rsidR="004E1807">
        <w:rPr>
          <w:rFonts w:ascii="微軟正黑體" w:eastAsia="微軟正黑體" w:hAnsi="微軟正黑體" w:cs="新細明體" w:hint="eastAsia"/>
          <w:szCs w:val="24"/>
        </w:rPr>
        <w:t xml:space="preserve"> (購買電子禮券：</w:t>
      </w:r>
      <w:hyperlink r:id="rId10" w:history="1">
        <w:r w:rsidR="004E1807">
          <w:rPr>
            <w:rStyle w:val="ad"/>
            <w:rFonts w:ascii="微軟正黑體" w:eastAsia="微軟正黑體" w:hAnsi="微軟正黑體" w:cs="新細明體" w:hint="eastAsia"/>
            <w:szCs w:val="24"/>
          </w:rPr>
          <w:t>https://mic.iii.org.tw/Institute/eCoupon/Default.aspx</w:t>
        </w:r>
      </w:hyperlink>
      <w:r w:rsidR="004E1807">
        <w:rPr>
          <w:rFonts w:ascii="微軟正黑體" w:eastAsia="微軟正黑體" w:hAnsi="微軟正黑體" w:cs="新細明體" w:hint="eastAsia"/>
          <w:szCs w:val="24"/>
        </w:rPr>
        <w:t>)。</w:t>
      </w:r>
    </w:p>
    <w:p w:rsidR="00CF3D3A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</w:p>
    <w:p w:rsidR="00CF3D3A" w:rsidRPr="000B00F2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線上</w:t>
      </w:r>
      <w:r w:rsidRPr="000B00F2"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報名</w:t>
      </w:r>
    </w:p>
    <w:p w:rsidR="00CF3D3A" w:rsidRDefault="00CF3D3A" w:rsidP="00CF3D3A">
      <w:pPr>
        <w:snapToGrid w:val="0"/>
        <w:spacing w:line="480" w:lineRule="atLeast"/>
        <w:ind w:leftChars="177" w:left="425"/>
      </w:pPr>
      <w:r w:rsidRPr="00776A87">
        <w:rPr>
          <w:rFonts w:ascii="微軟正黑體" w:eastAsia="微軟正黑體" w:hAnsi="微軟正黑體" w:cs="新細明體"/>
          <w:szCs w:val="24"/>
        </w:rPr>
        <w:t>資策會MIC產業顧問學院</w:t>
      </w:r>
      <w:r w:rsidRPr="00776A87">
        <w:rPr>
          <w:rFonts w:ascii="微軟正黑體" w:eastAsia="微軟正黑體" w:hAnsi="微軟正黑體" w:cs="新細明體" w:hint="eastAsia"/>
          <w:szCs w:val="24"/>
        </w:rPr>
        <w:t xml:space="preserve">  </w:t>
      </w:r>
    </w:p>
    <w:p w:rsidR="00D773B8" w:rsidRDefault="00D773B8" w:rsidP="00CF3D3A">
      <w:pPr>
        <w:snapToGrid w:val="0"/>
        <w:spacing w:line="480" w:lineRule="atLeast"/>
        <w:ind w:leftChars="177" w:left="425"/>
      </w:pPr>
      <w:proofErr w:type="gramStart"/>
      <w:r>
        <w:rPr>
          <w:rFonts w:hint="eastAsia"/>
        </w:rPr>
        <w:t>(</w:t>
      </w:r>
      <w:r w:rsidR="007452E6">
        <w:rPr>
          <w:rFonts w:hint="eastAsia"/>
        </w:rPr>
        <w:t xml:space="preserve"> </w:t>
      </w:r>
      <w:proofErr w:type="gramEnd"/>
      <w:hyperlink r:id="rId11" w:history="1">
        <w:r w:rsidR="00FC6A9A" w:rsidRPr="007452E6">
          <w:rPr>
            <w:rStyle w:val="ad"/>
          </w:rPr>
          <w:t>https://mic.iii.org.tw/institute/course/recent_ins.aspx?sqno=19</w:t>
        </w:r>
        <w:r w:rsidR="007452E6" w:rsidRPr="007452E6">
          <w:rPr>
            <w:rStyle w:val="ad"/>
            <w:rFonts w:hint="eastAsia"/>
          </w:rPr>
          <w:t>97</w:t>
        </w:r>
      </w:hyperlink>
      <w:r w:rsidR="007452E6">
        <w:rPr>
          <w:rFonts w:hint="eastAsia"/>
        </w:rPr>
        <w:t xml:space="preserve"> </w:t>
      </w:r>
      <w:r>
        <w:rPr>
          <w:rFonts w:hint="eastAsia"/>
        </w:rPr>
        <w:t>)</w:t>
      </w:r>
    </w:p>
    <w:p w:rsidR="00CF3D3A" w:rsidRDefault="00CF3D3A" w:rsidP="00CF3D3A">
      <w:pPr>
        <w:snapToGrid w:val="0"/>
        <w:spacing w:line="480" w:lineRule="atLeast"/>
        <w:ind w:leftChars="177" w:left="425"/>
        <w:rPr>
          <w:rFonts w:ascii="微軟正黑體" w:eastAsia="微軟正黑體" w:hAnsi="微軟正黑體"/>
        </w:rPr>
      </w:pPr>
      <w:r w:rsidRPr="0077346B">
        <w:rPr>
          <w:rFonts w:ascii="微軟正黑體" w:eastAsia="微軟正黑體" w:hAnsi="微軟正黑體" w:cs="新細明體" w:hint="eastAsia"/>
          <w:szCs w:val="24"/>
        </w:rPr>
        <w:t>或洽課程專責</w:t>
      </w:r>
      <w:r w:rsidR="00A81CB9">
        <w:rPr>
          <w:rFonts w:ascii="微軟正黑體" w:eastAsia="微軟正黑體" w:hAnsi="微軟正黑體" w:cs="新細明體" w:hint="eastAsia"/>
          <w:szCs w:val="24"/>
          <w:lang w:eastAsia="zh-HK"/>
        </w:rPr>
        <w:t>石</w:t>
      </w:r>
      <w:r w:rsidRPr="0077346B">
        <w:rPr>
          <w:rFonts w:ascii="微軟正黑體" w:eastAsia="微軟正黑體" w:hAnsi="微軟正黑體" w:cs="新細明體" w:hint="eastAsia"/>
          <w:szCs w:val="24"/>
        </w:rPr>
        <w:t>小姐</w:t>
      </w:r>
      <w:r w:rsidR="004A0479">
        <w:rPr>
          <w:rFonts w:ascii="微軟正黑體" w:eastAsia="微軟正黑體" w:hAnsi="微軟正黑體" w:cs="新細明體" w:hint="eastAsia"/>
          <w:szCs w:val="24"/>
        </w:rPr>
        <w:t>，</w:t>
      </w:r>
      <w:r w:rsidRPr="0077346B">
        <w:rPr>
          <w:rFonts w:ascii="微軟正黑體" w:eastAsia="微軟正黑體" w:hAnsi="微軟正黑體" w:cs="新細明體" w:hint="eastAsia"/>
          <w:szCs w:val="24"/>
        </w:rPr>
        <w:t>電話：</w:t>
      </w:r>
      <w:r w:rsidRPr="0077346B">
        <w:rPr>
          <w:rFonts w:ascii="微軟正黑體" w:eastAsia="微軟正黑體" w:hAnsi="微軟正黑體" w:cs="新細明體"/>
          <w:szCs w:val="24"/>
        </w:rPr>
        <w:t>02-2735-6070 #1</w:t>
      </w:r>
      <w:r w:rsidR="00A81CB9">
        <w:rPr>
          <w:rFonts w:ascii="微軟正黑體" w:eastAsia="微軟正黑體" w:hAnsi="微軟正黑體" w:cs="新細明體"/>
          <w:szCs w:val="24"/>
        </w:rPr>
        <w:t>530</w:t>
      </w:r>
      <w:bookmarkStart w:id="0" w:name="_GoBack"/>
      <w:bookmarkEnd w:id="0"/>
      <w:r w:rsidRPr="0077346B">
        <w:rPr>
          <w:rFonts w:ascii="微軟正黑體" w:eastAsia="微軟正黑體" w:hAnsi="微軟正黑體" w:cs="新細明體" w:hint="eastAsia"/>
          <w:szCs w:val="24"/>
        </w:rPr>
        <w:t xml:space="preserve">   </w:t>
      </w:r>
      <w:hyperlink r:id="rId12" w:history="1">
        <w:r w:rsidRPr="002444C0">
          <w:rPr>
            <w:rStyle w:val="ad"/>
            <w:rFonts w:ascii="微軟正黑體" w:eastAsia="微軟正黑體" w:hAnsi="微軟正黑體"/>
          </w:rPr>
          <w:t>institute@micmail.iii.org.tw</w:t>
        </w:r>
      </w:hyperlink>
    </w:p>
    <w:p w:rsidR="00CF3D3A" w:rsidRDefault="00CF3D3A" w:rsidP="00CF3D3A">
      <w:pPr>
        <w:snapToGrid w:val="0"/>
        <w:spacing w:line="480" w:lineRule="atLeast"/>
        <w:ind w:leftChars="177" w:left="425"/>
        <w:rPr>
          <w:rFonts w:ascii="Adobe 繁黑體 Std B" w:eastAsia="Adobe 繁黑體 Std B" w:hAnsi="Adobe 繁黑體 Std B"/>
        </w:rPr>
      </w:pPr>
    </w:p>
    <w:p w:rsidR="00CF3D3A" w:rsidRDefault="00CF3D3A" w:rsidP="00CF3D3A">
      <w:pPr>
        <w:snapToGrid w:val="0"/>
        <w:spacing w:line="480" w:lineRule="atLeast"/>
        <w:ind w:leftChars="177" w:left="425"/>
        <w:rPr>
          <w:rFonts w:ascii="Adobe 繁黑體 Std B" w:eastAsia="Adobe 繁黑體 Std B" w:hAnsi="Adobe 繁黑體 Std B"/>
        </w:rPr>
      </w:pPr>
      <w:r w:rsidRPr="00632270">
        <w:rPr>
          <w:rFonts w:ascii="Adobe 繁黑體 Std B" w:eastAsia="Adobe 繁黑體 Std B" w:hAnsi="Adobe 繁黑體 Std B" w:hint="eastAsia"/>
        </w:rPr>
        <w:t>更多課程資訊請參考資策會MIC產業顧問學院網站</w:t>
      </w:r>
      <w:hyperlink r:id="rId13" w:history="1">
        <w:r w:rsidRPr="00632270">
          <w:rPr>
            <w:rFonts w:ascii="Adobe 繁黑體 Std B" w:eastAsia="Adobe 繁黑體 Std B" w:hAnsi="Adobe 繁黑體 Std B"/>
          </w:rPr>
          <w:t>http://mic.iii.org.tw/institute/</w:t>
        </w:r>
      </w:hyperlink>
    </w:p>
    <w:p w:rsidR="004320DC" w:rsidRDefault="004320DC">
      <w:pPr>
        <w:rPr>
          <w:rFonts w:ascii="Arial" w:eastAsia="微軟正黑體" w:hAnsi="Arial" w:cs="Arial"/>
          <w:b/>
          <w:szCs w:val="24"/>
        </w:rPr>
      </w:pPr>
    </w:p>
    <w:sectPr w:rsidR="004320DC" w:rsidSect="00345E4D">
      <w:headerReference w:type="default" r:id="rId14"/>
      <w:footerReference w:type="default" r:id="rId15"/>
      <w:pgSz w:w="11906" w:h="16838"/>
      <w:pgMar w:top="720" w:right="1133" w:bottom="720" w:left="12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1BB" w:rsidRDefault="00B821BB" w:rsidP="00F944FE">
      <w:r>
        <w:separator/>
      </w:r>
    </w:p>
  </w:endnote>
  <w:endnote w:type="continuationSeparator" w:id="0">
    <w:p w:rsidR="00B821BB" w:rsidRDefault="00B821BB" w:rsidP="00F9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華康隸書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ipei">
    <w:altName w:val="Arial Unicode MS"/>
    <w:charset w:val="51"/>
    <w:family w:val="auto"/>
    <w:pitch w:val="variable"/>
    <w:sig w:usb0="00000000" w:usb1="00000000" w:usb2="01000408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繁黑體 Std B">
    <w:altName w:val="Arial Unicode MS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3F8" w:rsidRDefault="00DA23F8">
    <w:pPr>
      <w:pStyle w:val="a5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AA3B279" wp14:editId="0502A50D">
          <wp:simplePos x="0" y="0"/>
          <wp:positionH relativeFrom="column">
            <wp:posOffset>-1019506</wp:posOffset>
          </wp:positionH>
          <wp:positionV relativeFrom="paragraph">
            <wp:posOffset>-272415</wp:posOffset>
          </wp:positionV>
          <wp:extent cx="8134350" cy="1079500"/>
          <wp:effectExtent l="0" t="0" r="0" b="6350"/>
          <wp:wrapNone/>
          <wp:docPr id="3" name="圖片 3" descr="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0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1BB" w:rsidRDefault="00B821BB" w:rsidP="00F944FE">
      <w:r>
        <w:separator/>
      </w:r>
    </w:p>
  </w:footnote>
  <w:footnote w:type="continuationSeparator" w:id="0">
    <w:p w:rsidR="00B821BB" w:rsidRDefault="00B821BB" w:rsidP="00F94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3F8" w:rsidRDefault="00DA23F8">
    <w:pPr>
      <w:pStyle w:val="a3"/>
    </w:pPr>
    <w:r w:rsidRPr="00A0628B">
      <w:rPr>
        <w:rFonts w:ascii="Adobe 繁黑體 Std B" w:eastAsia="Adobe 繁黑體 Std B" w:hAnsi="Adobe 繁黑體 Std B" w:hint="eastAsia"/>
        <w:noProof/>
      </w:rPr>
      <w:drawing>
        <wp:anchor distT="0" distB="0" distL="114300" distR="114300" simplePos="0" relativeHeight="251659776" behindDoc="1" locked="0" layoutInCell="1" allowOverlap="1" wp14:anchorId="54EE6126" wp14:editId="5811C9FE">
          <wp:simplePos x="0" y="0"/>
          <wp:positionH relativeFrom="column">
            <wp:posOffset>-216231</wp:posOffset>
          </wp:positionH>
          <wp:positionV relativeFrom="paragraph">
            <wp:posOffset>-24130</wp:posOffset>
          </wp:positionV>
          <wp:extent cx="2026285" cy="417830"/>
          <wp:effectExtent l="0" t="0" r="0" b="127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6285" cy="417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A23F8" w:rsidRDefault="00DA23F8">
    <w:pPr>
      <w:pStyle w:val="a3"/>
    </w:pPr>
    <w:r>
      <w:rPr>
        <w:rFonts w:ascii="Adobe 繁黑體 Std B" w:eastAsia="Adobe 繁黑體 Std B" w:hAnsi="Adobe 繁黑體 Std B" w:hint="eastAsia"/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D7EF149" wp14:editId="49FB5975">
              <wp:simplePos x="0" y="0"/>
              <wp:positionH relativeFrom="column">
                <wp:posOffset>-337820</wp:posOffset>
              </wp:positionH>
              <wp:positionV relativeFrom="paragraph">
                <wp:posOffset>153366</wp:posOffset>
              </wp:positionV>
              <wp:extent cx="6818630" cy="7620"/>
              <wp:effectExtent l="57150" t="38100" r="58420" b="8763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18630" cy="762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直線接點 1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6pt,12.1pt" to="510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" strokecolor="#4f81bd [3204]" strokeweight="3pt">
              <v:shadow on="t" color="black" opacity="22937f" origin=",.5" offset="0,.63889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78_"/>
      </v:shape>
    </w:pict>
  </w:numPicBullet>
  <w:abstractNum w:abstractNumId="0">
    <w:nsid w:val="015B2700"/>
    <w:multiLevelType w:val="hybridMultilevel"/>
    <w:tmpl w:val="1EAE7B46"/>
    <w:lvl w:ilvl="0" w:tplc="701A1138">
      <w:start w:val="5"/>
      <w:numFmt w:val="bullet"/>
      <w:lvlText w:val=""/>
      <w:lvlJc w:val="left"/>
      <w:pPr>
        <w:tabs>
          <w:tab w:val="num" w:pos="1197"/>
        </w:tabs>
        <w:ind w:left="1197" w:hanging="360"/>
      </w:pPr>
      <w:rPr>
        <w:rFonts w:ascii="Wingdings 3" w:eastAsia="華康隸書體" w:hAnsi="Wingdings 3" w:cs="Times New Roman" w:hint="default"/>
        <w:color w:val="808080"/>
        <w:sz w:val="28"/>
        <w:szCs w:val="28"/>
      </w:rPr>
    </w:lvl>
    <w:lvl w:ilvl="1" w:tplc="04090003">
      <w:start w:val="1"/>
      <w:numFmt w:val="bullet"/>
      <w:lvlText w:val=""/>
      <w:lvlJc w:val="left"/>
      <w:pPr>
        <w:tabs>
          <w:tab w:val="num" w:pos="1797"/>
        </w:tabs>
        <w:ind w:left="17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77"/>
        </w:tabs>
        <w:ind w:left="22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7"/>
        </w:tabs>
        <w:ind w:left="27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37"/>
        </w:tabs>
        <w:ind w:left="32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17"/>
        </w:tabs>
        <w:ind w:left="37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97"/>
        </w:tabs>
        <w:ind w:left="41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77"/>
        </w:tabs>
        <w:ind w:left="46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57"/>
        </w:tabs>
        <w:ind w:left="5157" w:hanging="480"/>
      </w:pPr>
      <w:rPr>
        <w:rFonts w:ascii="Wingdings" w:hAnsi="Wingdings" w:hint="default"/>
      </w:rPr>
    </w:lvl>
  </w:abstractNum>
  <w:abstractNum w:abstractNumId="1">
    <w:nsid w:val="079D4112"/>
    <w:multiLevelType w:val="hybridMultilevel"/>
    <w:tmpl w:val="192E6A9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0C6F2905"/>
    <w:multiLevelType w:val="hybridMultilevel"/>
    <w:tmpl w:val="A0BE2FB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4AD6AF8"/>
    <w:multiLevelType w:val="hybridMultilevel"/>
    <w:tmpl w:val="D5024048"/>
    <w:lvl w:ilvl="0" w:tplc="9C328F8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8DD0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72B9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AEA0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01A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4ABD4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B43A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328F7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ACAA0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966147"/>
    <w:multiLevelType w:val="hybridMultilevel"/>
    <w:tmpl w:val="6E92414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A531FE"/>
    <w:multiLevelType w:val="hybridMultilevel"/>
    <w:tmpl w:val="0D829E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D91784F"/>
    <w:multiLevelType w:val="hybridMultilevel"/>
    <w:tmpl w:val="D6C4D3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2A96BB9"/>
    <w:multiLevelType w:val="hybridMultilevel"/>
    <w:tmpl w:val="51828124"/>
    <w:lvl w:ilvl="0" w:tplc="E2AC72E8">
      <w:start w:val="1"/>
      <w:numFmt w:val="decimal"/>
      <w:lvlText w:val="%1."/>
      <w:lvlJc w:val="left"/>
      <w:pPr>
        <w:ind w:left="84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263322A1"/>
    <w:multiLevelType w:val="hybridMultilevel"/>
    <w:tmpl w:val="58AA0D6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71E591F"/>
    <w:multiLevelType w:val="hybridMultilevel"/>
    <w:tmpl w:val="1DE411E2"/>
    <w:lvl w:ilvl="0" w:tplc="04090003">
      <w:start w:val="1"/>
      <w:numFmt w:val="bullet"/>
      <w:lvlText w:val=""/>
      <w:lvlJc w:val="left"/>
      <w:pPr>
        <w:ind w:left="906" w:hanging="480"/>
      </w:pPr>
      <w:rPr>
        <w:rFonts w:ascii="Wingdings" w:hAnsi="Wingdings" w:hint="default"/>
        <w:color w:val="auto"/>
        <w:sz w:val="24"/>
        <w:szCs w:val="32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0">
    <w:nsid w:val="30171D80"/>
    <w:multiLevelType w:val="hybridMultilevel"/>
    <w:tmpl w:val="E542991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302D6599"/>
    <w:multiLevelType w:val="hybridMultilevel"/>
    <w:tmpl w:val="EB140DC2"/>
    <w:lvl w:ilvl="0" w:tplc="04090003">
      <w:start w:val="1"/>
      <w:numFmt w:val="bullet"/>
      <w:lvlText w:val=""/>
      <w:lvlJc w:val="left"/>
      <w:pPr>
        <w:tabs>
          <w:tab w:val="num" w:pos="906"/>
        </w:tabs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2">
    <w:nsid w:val="30DC13C4"/>
    <w:multiLevelType w:val="hybridMultilevel"/>
    <w:tmpl w:val="E6E0A17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B3F12B6"/>
    <w:multiLevelType w:val="hybridMultilevel"/>
    <w:tmpl w:val="6032BF0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3C9B37C0"/>
    <w:multiLevelType w:val="hybridMultilevel"/>
    <w:tmpl w:val="6CF8DF4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DED70C4"/>
    <w:multiLevelType w:val="hybridMultilevel"/>
    <w:tmpl w:val="A896F7A8"/>
    <w:lvl w:ilvl="0" w:tplc="9D4AB74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DA86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F4261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AE0F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64E2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A8DD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F214C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C8960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2E64F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A54786"/>
    <w:multiLevelType w:val="hybridMultilevel"/>
    <w:tmpl w:val="69007C28"/>
    <w:lvl w:ilvl="0" w:tplc="8CB81556">
      <w:start w:val="1"/>
      <w:numFmt w:val="decimal"/>
      <w:lvlText w:val="%1.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294605D"/>
    <w:multiLevelType w:val="hybridMultilevel"/>
    <w:tmpl w:val="2500CF5A"/>
    <w:lvl w:ilvl="0" w:tplc="04090001">
      <w:start w:val="1"/>
      <w:numFmt w:val="bullet"/>
      <w:lvlText w:val=""/>
      <w:lvlJc w:val="left"/>
      <w:pPr>
        <w:tabs>
          <w:tab w:val="num" w:pos="962"/>
        </w:tabs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</w:abstractNum>
  <w:abstractNum w:abstractNumId="18">
    <w:nsid w:val="43B656A6"/>
    <w:multiLevelType w:val="hybridMultilevel"/>
    <w:tmpl w:val="67B0600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47EB5268"/>
    <w:multiLevelType w:val="hybridMultilevel"/>
    <w:tmpl w:val="6A94427C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48966114"/>
    <w:multiLevelType w:val="singleLevel"/>
    <w:tmpl w:val="9686007C"/>
    <w:lvl w:ilvl="0">
      <w:start w:val="1"/>
      <w:numFmt w:val="bullet"/>
      <w:lvlText w:val=""/>
      <w:lvlJc w:val="left"/>
      <w:pPr>
        <w:tabs>
          <w:tab w:val="num" w:pos="0"/>
        </w:tabs>
        <w:ind w:left="905" w:hanging="425"/>
      </w:pPr>
      <w:rPr>
        <w:rFonts w:ascii="Wingdings" w:hAnsi="Wingdings" w:hint="default"/>
      </w:rPr>
    </w:lvl>
  </w:abstractNum>
  <w:abstractNum w:abstractNumId="21">
    <w:nsid w:val="4A5B41D4"/>
    <w:multiLevelType w:val="hybridMultilevel"/>
    <w:tmpl w:val="24F09650"/>
    <w:lvl w:ilvl="0" w:tplc="04090009">
      <w:start w:val="1"/>
      <w:numFmt w:val="bullet"/>
      <w:lvlText w:val="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2">
    <w:nsid w:val="50010F1B"/>
    <w:multiLevelType w:val="hybridMultilevel"/>
    <w:tmpl w:val="19264834"/>
    <w:lvl w:ilvl="0" w:tplc="4EEE83D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C93F2B"/>
    <w:multiLevelType w:val="hybridMultilevel"/>
    <w:tmpl w:val="0944BEC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>
    <w:nsid w:val="5A843FF6"/>
    <w:multiLevelType w:val="hybridMultilevel"/>
    <w:tmpl w:val="96F83E6C"/>
    <w:lvl w:ilvl="0" w:tplc="958E17C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5BC02662"/>
    <w:multiLevelType w:val="hybridMultilevel"/>
    <w:tmpl w:val="139A5972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5C487811"/>
    <w:multiLevelType w:val="hybridMultilevel"/>
    <w:tmpl w:val="D220C10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5C712492"/>
    <w:multiLevelType w:val="hybridMultilevel"/>
    <w:tmpl w:val="5CDA851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5D1A7E2E"/>
    <w:multiLevelType w:val="hybridMultilevel"/>
    <w:tmpl w:val="18302EDC"/>
    <w:lvl w:ilvl="0" w:tplc="11DCA07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960A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9C29C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8975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D47E3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D0C87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56DD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D270D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0AE54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D604E0"/>
    <w:multiLevelType w:val="hybridMultilevel"/>
    <w:tmpl w:val="65C22384"/>
    <w:lvl w:ilvl="0" w:tplc="E2AC72E8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>
    <w:nsid w:val="61A67697"/>
    <w:multiLevelType w:val="hybridMultilevel"/>
    <w:tmpl w:val="BC242970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>
    <w:nsid w:val="65912C38"/>
    <w:multiLevelType w:val="hybridMultilevel"/>
    <w:tmpl w:val="ED4E6FAA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68682CC7"/>
    <w:multiLevelType w:val="hybridMultilevel"/>
    <w:tmpl w:val="F732EC5E"/>
    <w:lvl w:ilvl="0" w:tplc="F326A6FE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6E9F0A5B"/>
    <w:multiLevelType w:val="hybridMultilevel"/>
    <w:tmpl w:val="E23A5244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>
    <w:nsid w:val="7416474E"/>
    <w:multiLevelType w:val="hybridMultilevel"/>
    <w:tmpl w:val="51828124"/>
    <w:lvl w:ilvl="0" w:tplc="E2AC72E8">
      <w:start w:val="1"/>
      <w:numFmt w:val="decimal"/>
      <w:lvlText w:val="%1."/>
      <w:lvlJc w:val="left"/>
      <w:pPr>
        <w:ind w:left="84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>
    <w:nsid w:val="7AC77132"/>
    <w:multiLevelType w:val="hybridMultilevel"/>
    <w:tmpl w:val="AF805FBE"/>
    <w:lvl w:ilvl="0" w:tplc="9ED627B8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  <w:color w:val="auto"/>
        <w:sz w:val="24"/>
        <w:szCs w:val="32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36">
    <w:nsid w:val="7B733460"/>
    <w:multiLevelType w:val="hybridMultilevel"/>
    <w:tmpl w:val="18AAA102"/>
    <w:lvl w:ilvl="0" w:tplc="6CEC00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0C3CD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788D0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EC35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FC2DE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A4CA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E278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AEC7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06E18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845A02"/>
    <w:multiLevelType w:val="hybridMultilevel"/>
    <w:tmpl w:val="78AE37B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7DC11D52"/>
    <w:multiLevelType w:val="hybridMultilevel"/>
    <w:tmpl w:val="F8B27D8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>
    <w:nsid w:val="7E5D08BD"/>
    <w:multiLevelType w:val="hybridMultilevel"/>
    <w:tmpl w:val="F8266CB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2"/>
  </w:num>
  <w:num w:numId="3">
    <w:abstractNumId w:val="14"/>
  </w:num>
  <w:num w:numId="4">
    <w:abstractNumId w:val="30"/>
  </w:num>
  <w:num w:numId="5">
    <w:abstractNumId w:val="31"/>
  </w:num>
  <w:num w:numId="6">
    <w:abstractNumId w:val="11"/>
  </w:num>
  <w:num w:numId="7">
    <w:abstractNumId w:val="13"/>
  </w:num>
  <w:num w:numId="8">
    <w:abstractNumId w:val="10"/>
  </w:num>
  <w:num w:numId="9">
    <w:abstractNumId w:val="0"/>
  </w:num>
  <w:num w:numId="10">
    <w:abstractNumId w:val="5"/>
  </w:num>
  <w:num w:numId="11">
    <w:abstractNumId w:val="17"/>
  </w:num>
  <w:num w:numId="12">
    <w:abstractNumId w:val="20"/>
  </w:num>
  <w:num w:numId="13">
    <w:abstractNumId w:val="1"/>
  </w:num>
  <w:num w:numId="14">
    <w:abstractNumId w:val="23"/>
  </w:num>
  <w:num w:numId="15">
    <w:abstractNumId w:val="33"/>
  </w:num>
  <w:num w:numId="16">
    <w:abstractNumId w:val="21"/>
  </w:num>
  <w:num w:numId="17">
    <w:abstractNumId w:val="26"/>
  </w:num>
  <w:num w:numId="18">
    <w:abstractNumId w:val="27"/>
  </w:num>
  <w:num w:numId="19">
    <w:abstractNumId w:val="12"/>
  </w:num>
  <w:num w:numId="20">
    <w:abstractNumId w:val="16"/>
  </w:num>
  <w:num w:numId="21">
    <w:abstractNumId w:val="34"/>
  </w:num>
  <w:num w:numId="22">
    <w:abstractNumId w:val="9"/>
  </w:num>
  <w:num w:numId="23">
    <w:abstractNumId w:val="3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19"/>
  </w:num>
  <w:num w:numId="27">
    <w:abstractNumId w:val="18"/>
  </w:num>
  <w:num w:numId="28">
    <w:abstractNumId w:val="18"/>
  </w:num>
  <w:num w:numId="29">
    <w:abstractNumId w:val="3"/>
  </w:num>
  <w:num w:numId="30">
    <w:abstractNumId w:val="28"/>
  </w:num>
  <w:num w:numId="31">
    <w:abstractNumId w:val="15"/>
  </w:num>
  <w:num w:numId="32">
    <w:abstractNumId w:val="36"/>
  </w:num>
  <w:num w:numId="33">
    <w:abstractNumId w:val="18"/>
  </w:num>
  <w:num w:numId="34">
    <w:abstractNumId w:val="37"/>
  </w:num>
  <w:num w:numId="35">
    <w:abstractNumId w:val="18"/>
  </w:num>
  <w:num w:numId="36">
    <w:abstractNumId w:val="8"/>
  </w:num>
  <w:num w:numId="37">
    <w:abstractNumId w:val="7"/>
  </w:num>
  <w:num w:numId="38">
    <w:abstractNumId w:val="29"/>
  </w:num>
  <w:num w:numId="39">
    <w:abstractNumId w:val="6"/>
  </w:num>
  <w:num w:numId="40">
    <w:abstractNumId w:val="24"/>
  </w:num>
  <w:num w:numId="41">
    <w:abstractNumId w:val="4"/>
  </w:num>
  <w:num w:numId="42">
    <w:abstractNumId w:val="25"/>
  </w:num>
  <w:num w:numId="43">
    <w:abstractNumId w:val="39"/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D7"/>
    <w:rsid w:val="00000CA2"/>
    <w:rsid w:val="000035BA"/>
    <w:rsid w:val="000071B1"/>
    <w:rsid w:val="00007A4A"/>
    <w:rsid w:val="000220D4"/>
    <w:rsid w:val="00027814"/>
    <w:rsid w:val="000279E1"/>
    <w:rsid w:val="00027D55"/>
    <w:rsid w:val="00034383"/>
    <w:rsid w:val="00035C86"/>
    <w:rsid w:val="00036496"/>
    <w:rsid w:val="00044057"/>
    <w:rsid w:val="000510C4"/>
    <w:rsid w:val="000555C2"/>
    <w:rsid w:val="000573E3"/>
    <w:rsid w:val="00062298"/>
    <w:rsid w:val="000710A4"/>
    <w:rsid w:val="00071E77"/>
    <w:rsid w:val="000725C7"/>
    <w:rsid w:val="00074B39"/>
    <w:rsid w:val="00082B38"/>
    <w:rsid w:val="00086F30"/>
    <w:rsid w:val="00087DAE"/>
    <w:rsid w:val="000977EE"/>
    <w:rsid w:val="000A317E"/>
    <w:rsid w:val="000B00F2"/>
    <w:rsid w:val="000B1D88"/>
    <w:rsid w:val="000B4806"/>
    <w:rsid w:val="000C3A61"/>
    <w:rsid w:val="000C68D9"/>
    <w:rsid w:val="000D2E0C"/>
    <w:rsid w:val="000D4951"/>
    <w:rsid w:val="000D632A"/>
    <w:rsid w:val="000D6961"/>
    <w:rsid w:val="000E04EB"/>
    <w:rsid w:val="000E33E2"/>
    <w:rsid w:val="000E4FE6"/>
    <w:rsid w:val="000E7F68"/>
    <w:rsid w:val="000F004D"/>
    <w:rsid w:val="000F2DEB"/>
    <w:rsid w:val="000F3253"/>
    <w:rsid w:val="0010124F"/>
    <w:rsid w:val="001038FD"/>
    <w:rsid w:val="00111313"/>
    <w:rsid w:val="001200DE"/>
    <w:rsid w:val="001270B1"/>
    <w:rsid w:val="0012739D"/>
    <w:rsid w:val="001341F2"/>
    <w:rsid w:val="0013485B"/>
    <w:rsid w:val="0014073A"/>
    <w:rsid w:val="001511E8"/>
    <w:rsid w:val="001539A8"/>
    <w:rsid w:val="001564E8"/>
    <w:rsid w:val="00162653"/>
    <w:rsid w:val="001633AF"/>
    <w:rsid w:val="00171FB1"/>
    <w:rsid w:val="00175587"/>
    <w:rsid w:val="00175C4F"/>
    <w:rsid w:val="00176ED2"/>
    <w:rsid w:val="001850F7"/>
    <w:rsid w:val="00186924"/>
    <w:rsid w:val="00187A70"/>
    <w:rsid w:val="0019317F"/>
    <w:rsid w:val="00197358"/>
    <w:rsid w:val="001A2B7B"/>
    <w:rsid w:val="001A2D78"/>
    <w:rsid w:val="001A707C"/>
    <w:rsid w:val="001B13D7"/>
    <w:rsid w:val="001B3C59"/>
    <w:rsid w:val="001C14A5"/>
    <w:rsid w:val="001C2555"/>
    <w:rsid w:val="001C60B7"/>
    <w:rsid w:val="001C7CB8"/>
    <w:rsid w:val="001D3393"/>
    <w:rsid w:val="001D7D90"/>
    <w:rsid w:val="001E1533"/>
    <w:rsid w:val="001E1A81"/>
    <w:rsid w:val="001E64ED"/>
    <w:rsid w:val="001E6D21"/>
    <w:rsid w:val="001F6453"/>
    <w:rsid w:val="001F6AFF"/>
    <w:rsid w:val="00201FAD"/>
    <w:rsid w:val="00202663"/>
    <w:rsid w:val="002114F0"/>
    <w:rsid w:val="00217211"/>
    <w:rsid w:val="00220540"/>
    <w:rsid w:val="002212E2"/>
    <w:rsid w:val="00222EEA"/>
    <w:rsid w:val="00223F32"/>
    <w:rsid w:val="002319C8"/>
    <w:rsid w:val="00234A2F"/>
    <w:rsid w:val="002374B5"/>
    <w:rsid w:val="00250769"/>
    <w:rsid w:val="002509FE"/>
    <w:rsid w:val="00251149"/>
    <w:rsid w:val="002531A8"/>
    <w:rsid w:val="0026150D"/>
    <w:rsid w:val="00262800"/>
    <w:rsid w:val="00266B68"/>
    <w:rsid w:val="00270356"/>
    <w:rsid w:val="0027063C"/>
    <w:rsid w:val="00283A5E"/>
    <w:rsid w:val="00284A43"/>
    <w:rsid w:val="002853A4"/>
    <w:rsid w:val="00291952"/>
    <w:rsid w:val="002972CE"/>
    <w:rsid w:val="002A0649"/>
    <w:rsid w:val="002A1071"/>
    <w:rsid w:val="002A5FA3"/>
    <w:rsid w:val="002A77E5"/>
    <w:rsid w:val="002B20B2"/>
    <w:rsid w:val="002B5C18"/>
    <w:rsid w:val="002C0B30"/>
    <w:rsid w:val="002C1DBD"/>
    <w:rsid w:val="002D0F3C"/>
    <w:rsid w:val="002D2102"/>
    <w:rsid w:val="002D2CB8"/>
    <w:rsid w:val="002D7D14"/>
    <w:rsid w:val="002E34D8"/>
    <w:rsid w:val="002E5D33"/>
    <w:rsid w:val="002F3A04"/>
    <w:rsid w:val="002F6B8A"/>
    <w:rsid w:val="002F79A6"/>
    <w:rsid w:val="00303EE1"/>
    <w:rsid w:val="00307012"/>
    <w:rsid w:val="003071BE"/>
    <w:rsid w:val="00313F3F"/>
    <w:rsid w:val="00325DE1"/>
    <w:rsid w:val="00326E0B"/>
    <w:rsid w:val="00326FC3"/>
    <w:rsid w:val="003271BE"/>
    <w:rsid w:val="00337D37"/>
    <w:rsid w:val="00345BEB"/>
    <w:rsid w:val="00345E4D"/>
    <w:rsid w:val="003466C3"/>
    <w:rsid w:val="00350BF9"/>
    <w:rsid w:val="00351FC6"/>
    <w:rsid w:val="003552EA"/>
    <w:rsid w:val="00365214"/>
    <w:rsid w:val="003713B3"/>
    <w:rsid w:val="00371437"/>
    <w:rsid w:val="0037445C"/>
    <w:rsid w:val="003775FA"/>
    <w:rsid w:val="00377883"/>
    <w:rsid w:val="0038334F"/>
    <w:rsid w:val="003A0EC2"/>
    <w:rsid w:val="003A1BC7"/>
    <w:rsid w:val="003A598B"/>
    <w:rsid w:val="003C018C"/>
    <w:rsid w:val="003C08D3"/>
    <w:rsid w:val="003C1621"/>
    <w:rsid w:val="003C1B3A"/>
    <w:rsid w:val="003C3D4C"/>
    <w:rsid w:val="003D3DBD"/>
    <w:rsid w:val="003E5DAF"/>
    <w:rsid w:val="003E65C3"/>
    <w:rsid w:val="003F27A1"/>
    <w:rsid w:val="003F39FF"/>
    <w:rsid w:val="003F4DC3"/>
    <w:rsid w:val="00402861"/>
    <w:rsid w:val="0040321B"/>
    <w:rsid w:val="00404D09"/>
    <w:rsid w:val="00414943"/>
    <w:rsid w:val="00420928"/>
    <w:rsid w:val="00422966"/>
    <w:rsid w:val="00423D39"/>
    <w:rsid w:val="004320DC"/>
    <w:rsid w:val="00436613"/>
    <w:rsid w:val="004407A9"/>
    <w:rsid w:val="00441C9A"/>
    <w:rsid w:val="004422B0"/>
    <w:rsid w:val="00453DEA"/>
    <w:rsid w:val="004552A0"/>
    <w:rsid w:val="00457990"/>
    <w:rsid w:val="00461F39"/>
    <w:rsid w:val="00462261"/>
    <w:rsid w:val="00463D12"/>
    <w:rsid w:val="00467140"/>
    <w:rsid w:val="004740D8"/>
    <w:rsid w:val="004964AA"/>
    <w:rsid w:val="004A0479"/>
    <w:rsid w:val="004A2C76"/>
    <w:rsid w:val="004A3F21"/>
    <w:rsid w:val="004A4B24"/>
    <w:rsid w:val="004B0401"/>
    <w:rsid w:val="004B0D2E"/>
    <w:rsid w:val="004B4B67"/>
    <w:rsid w:val="004B4F49"/>
    <w:rsid w:val="004C1E95"/>
    <w:rsid w:val="004C3537"/>
    <w:rsid w:val="004C3E8F"/>
    <w:rsid w:val="004C5FA7"/>
    <w:rsid w:val="004C690C"/>
    <w:rsid w:val="004D0577"/>
    <w:rsid w:val="004E1807"/>
    <w:rsid w:val="004F1B9A"/>
    <w:rsid w:val="004F2DCF"/>
    <w:rsid w:val="004F71CA"/>
    <w:rsid w:val="005012BA"/>
    <w:rsid w:val="0050324E"/>
    <w:rsid w:val="0050340A"/>
    <w:rsid w:val="00506188"/>
    <w:rsid w:val="00506E2C"/>
    <w:rsid w:val="00511F81"/>
    <w:rsid w:val="00512CB3"/>
    <w:rsid w:val="00516DA6"/>
    <w:rsid w:val="0052019C"/>
    <w:rsid w:val="0052086D"/>
    <w:rsid w:val="00523340"/>
    <w:rsid w:val="00523F38"/>
    <w:rsid w:val="005272DC"/>
    <w:rsid w:val="0053224C"/>
    <w:rsid w:val="00532B96"/>
    <w:rsid w:val="00537792"/>
    <w:rsid w:val="00541363"/>
    <w:rsid w:val="00542855"/>
    <w:rsid w:val="0054569A"/>
    <w:rsid w:val="00547ADB"/>
    <w:rsid w:val="0055184D"/>
    <w:rsid w:val="005558AB"/>
    <w:rsid w:val="0055758B"/>
    <w:rsid w:val="0056070A"/>
    <w:rsid w:val="00565FD0"/>
    <w:rsid w:val="00583161"/>
    <w:rsid w:val="0058341D"/>
    <w:rsid w:val="00584EC7"/>
    <w:rsid w:val="00591D1C"/>
    <w:rsid w:val="00594733"/>
    <w:rsid w:val="00596DA4"/>
    <w:rsid w:val="005A7709"/>
    <w:rsid w:val="005B2ABA"/>
    <w:rsid w:val="005B560D"/>
    <w:rsid w:val="005C0248"/>
    <w:rsid w:val="005C0381"/>
    <w:rsid w:val="005C0A24"/>
    <w:rsid w:val="005C344D"/>
    <w:rsid w:val="005C34D5"/>
    <w:rsid w:val="005C4BBD"/>
    <w:rsid w:val="005C649D"/>
    <w:rsid w:val="005C69C4"/>
    <w:rsid w:val="005C730C"/>
    <w:rsid w:val="005D6F85"/>
    <w:rsid w:val="005E1C64"/>
    <w:rsid w:val="005E4C34"/>
    <w:rsid w:val="005E4D2D"/>
    <w:rsid w:val="005F19D7"/>
    <w:rsid w:val="005F223D"/>
    <w:rsid w:val="005F582E"/>
    <w:rsid w:val="0060150E"/>
    <w:rsid w:val="0060317C"/>
    <w:rsid w:val="006107D4"/>
    <w:rsid w:val="00611A64"/>
    <w:rsid w:val="00617862"/>
    <w:rsid w:val="0064061D"/>
    <w:rsid w:val="006433AC"/>
    <w:rsid w:val="006525DC"/>
    <w:rsid w:val="006555E0"/>
    <w:rsid w:val="00655B16"/>
    <w:rsid w:val="006616BB"/>
    <w:rsid w:val="00661FBD"/>
    <w:rsid w:val="00664469"/>
    <w:rsid w:val="006669C5"/>
    <w:rsid w:val="00667659"/>
    <w:rsid w:val="00667F40"/>
    <w:rsid w:val="0067042C"/>
    <w:rsid w:val="00675D51"/>
    <w:rsid w:val="006873DF"/>
    <w:rsid w:val="006900ED"/>
    <w:rsid w:val="006A25EC"/>
    <w:rsid w:val="006A3462"/>
    <w:rsid w:val="006B0865"/>
    <w:rsid w:val="006C0BA3"/>
    <w:rsid w:val="006C0C7C"/>
    <w:rsid w:val="006C4967"/>
    <w:rsid w:val="006C7139"/>
    <w:rsid w:val="006D23C4"/>
    <w:rsid w:val="006E2707"/>
    <w:rsid w:val="006E3BCB"/>
    <w:rsid w:val="006E734D"/>
    <w:rsid w:val="006F0904"/>
    <w:rsid w:val="00702F0C"/>
    <w:rsid w:val="0070411A"/>
    <w:rsid w:val="007041AD"/>
    <w:rsid w:val="0072168E"/>
    <w:rsid w:val="0072503F"/>
    <w:rsid w:val="0072767B"/>
    <w:rsid w:val="00732C43"/>
    <w:rsid w:val="00737163"/>
    <w:rsid w:val="0074085A"/>
    <w:rsid w:val="007452E6"/>
    <w:rsid w:val="0075161B"/>
    <w:rsid w:val="007725B0"/>
    <w:rsid w:val="0077346B"/>
    <w:rsid w:val="00776A87"/>
    <w:rsid w:val="007802CF"/>
    <w:rsid w:val="00792485"/>
    <w:rsid w:val="0079287D"/>
    <w:rsid w:val="00793D31"/>
    <w:rsid w:val="007A0F87"/>
    <w:rsid w:val="007A467A"/>
    <w:rsid w:val="007B12B6"/>
    <w:rsid w:val="007B63E9"/>
    <w:rsid w:val="007D449E"/>
    <w:rsid w:val="007D78E4"/>
    <w:rsid w:val="007D7B13"/>
    <w:rsid w:val="007D7F1E"/>
    <w:rsid w:val="007E4933"/>
    <w:rsid w:val="007E7FC0"/>
    <w:rsid w:val="007F237A"/>
    <w:rsid w:val="007F238B"/>
    <w:rsid w:val="007F41D0"/>
    <w:rsid w:val="008049F9"/>
    <w:rsid w:val="00807E9B"/>
    <w:rsid w:val="00811E05"/>
    <w:rsid w:val="008127D1"/>
    <w:rsid w:val="00814BB8"/>
    <w:rsid w:val="0081583E"/>
    <w:rsid w:val="0081778E"/>
    <w:rsid w:val="00817F07"/>
    <w:rsid w:val="008238B3"/>
    <w:rsid w:val="00825603"/>
    <w:rsid w:val="00834848"/>
    <w:rsid w:val="00836916"/>
    <w:rsid w:val="00837529"/>
    <w:rsid w:val="00841BAD"/>
    <w:rsid w:val="00842066"/>
    <w:rsid w:val="0084228D"/>
    <w:rsid w:val="00844D44"/>
    <w:rsid w:val="008479A0"/>
    <w:rsid w:val="00847FDE"/>
    <w:rsid w:val="008512AE"/>
    <w:rsid w:val="008535E4"/>
    <w:rsid w:val="00862554"/>
    <w:rsid w:val="008806B6"/>
    <w:rsid w:val="0088105D"/>
    <w:rsid w:val="00885FB7"/>
    <w:rsid w:val="00886349"/>
    <w:rsid w:val="00890F9E"/>
    <w:rsid w:val="0089111E"/>
    <w:rsid w:val="008976D4"/>
    <w:rsid w:val="008A0294"/>
    <w:rsid w:val="008A410D"/>
    <w:rsid w:val="008A574A"/>
    <w:rsid w:val="008B2B33"/>
    <w:rsid w:val="008B5339"/>
    <w:rsid w:val="008C1E79"/>
    <w:rsid w:val="008F4124"/>
    <w:rsid w:val="008F726E"/>
    <w:rsid w:val="00904443"/>
    <w:rsid w:val="00904B47"/>
    <w:rsid w:val="0091545C"/>
    <w:rsid w:val="0092399C"/>
    <w:rsid w:val="009243EC"/>
    <w:rsid w:val="00927D1F"/>
    <w:rsid w:val="00931020"/>
    <w:rsid w:val="00935063"/>
    <w:rsid w:val="00942494"/>
    <w:rsid w:val="00947B7D"/>
    <w:rsid w:val="009525E1"/>
    <w:rsid w:val="00961272"/>
    <w:rsid w:val="009629EC"/>
    <w:rsid w:val="00967748"/>
    <w:rsid w:val="009835F7"/>
    <w:rsid w:val="00986CBC"/>
    <w:rsid w:val="009912B8"/>
    <w:rsid w:val="009929CC"/>
    <w:rsid w:val="0099303C"/>
    <w:rsid w:val="009970CA"/>
    <w:rsid w:val="009A79EE"/>
    <w:rsid w:val="009B01C8"/>
    <w:rsid w:val="009B3425"/>
    <w:rsid w:val="009B6B18"/>
    <w:rsid w:val="009B7EF2"/>
    <w:rsid w:val="009C7510"/>
    <w:rsid w:val="009D6061"/>
    <w:rsid w:val="009E1199"/>
    <w:rsid w:val="009E2A1F"/>
    <w:rsid w:val="009E5A84"/>
    <w:rsid w:val="009E5CF3"/>
    <w:rsid w:val="009E5FC6"/>
    <w:rsid w:val="009F00C1"/>
    <w:rsid w:val="009F0F67"/>
    <w:rsid w:val="00A014CB"/>
    <w:rsid w:val="00A0628B"/>
    <w:rsid w:val="00A23A6D"/>
    <w:rsid w:val="00A3182F"/>
    <w:rsid w:val="00A32756"/>
    <w:rsid w:val="00A44269"/>
    <w:rsid w:val="00A45DC1"/>
    <w:rsid w:val="00A47388"/>
    <w:rsid w:val="00A5733A"/>
    <w:rsid w:val="00A625EE"/>
    <w:rsid w:val="00A62FDC"/>
    <w:rsid w:val="00A656C9"/>
    <w:rsid w:val="00A66E47"/>
    <w:rsid w:val="00A70B46"/>
    <w:rsid w:val="00A7403F"/>
    <w:rsid w:val="00A80624"/>
    <w:rsid w:val="00A81CB9"/>
    <w:rsid w:val="00A86FB6"/>
    <w:rsid w:val="00AA7CCF"/>
    <w:rsid w:val="00AB4B01"/>
    <w:rsid w:val="00AC0AF1"/>
    <w:rsid w:val="00AC1E15"/>
    <w:rsid w:val="00AC4282"/>
    <w:rsid w:val="00AC6040"/>
    <w:rsid w:val="00AC7894"/>
    <w:rsid w:val="00AD2003"/>
    <w:rsid w:val="00AD4AD6"/>
    <w:rsid w:val="00AE51B6"/>
    <w:rsid w:val="00AF2F16"/>
    <w:rsid w:val="00AF3852"/>
    <w:rsid w:val="00AF7098"/>
    <w:rsid w:val="00AF7D59"/>
    <w:rsid w:val="00B00A4D"/>
    <w:rsid w:val="00B06535"/>
    <w:rsid w:val="00B11D6D"/>
    <w:rsid w:val="00B23454"/>
    <w:rsid w:val="00B249A5"/>
    <w:rsid w:val="00B30034"/>
    <w:rsid w:val="00B404A2"/>
    <w:rsid w:val="00B40924"/>
    <w:rsid w:val="00B515C2"/>
    <w:rsid w:val="00B61ADB"/>
    <w:rsid w:val="00B62F37"/>
    <w:rsid w:val="00B720A4"/>
    <w:rsid w:val="00B723FD"/>
    <w:rsid w:val="00B811A0"/>
    <w:rsid w:val="00B821BB"/>
    <w:rsid w:val="00B83E9D"/>
    <w:rsid w:val="00B86423"/>
    <w:rsid w:val="00B91E9D"/>
    <w:rsid w:val="00B96E3A"/>
    <w:rsid w:val="00BA4DDF"/>
    <w:rsid w:val="00BA63F0"/>
    <w:rsid w:val="00BA7966"/>
    <w:rsid w:val="00BB3008"/>
    <w:rsid w:val="00BB4145"/>
    <w:rsid w:val="00BC33F2"/>
    <w:rsid w:val="00BC39CA"/>
    <w:rsid w:val="00BD470C"/>
    <w:rsid w:val="00C01D03"/>
    <w:rsid w:val="00C02706"/>
    <w:rsid w:val="00C06F8E"/>
    <w:rsid w:val="00C10BB4"/>
    <w:rsid w:val="00C13417"/>
    <w:rsid w:val="00C15F0B"/>
    <w:rsid w:val="00C16E84"/>
    <w:rsid w:val="00C17FE1"/>
    <w:rsid w:val="00C2463E"/>
    <w:rsid w:val="00C26ABA"/>
    <w:rsid w:val="00C42115"/>
    <w:rsid w:val="00C43BAB"/>
    <w:rsid w:val="00C54FD1"/>
    <w:rsid w:val="00C61DEA"/>
    <w:rsid w:val="00C755B8"/>
    <w:rsid w:val="00C75CBC"/>
    <w:rsid w:val="00C87E09"/>
    <w:rsid w:val="00C909B3"/>
    <w:rsid w:val="00CA26CD"/>
    <w:rsid w:val="00CA6651"/>
    <w:rsid w:val="00CC2671"/>
    <w:rsid w:val="00CC347E"/>
    <w:rsid w:val="00CD191D"/>
    <w:rsid w:val="00CD2D25"/>
    <w:rsid w:val="00CD6760"/>
    <w:rsid w:val="00CD78CB"/>
    <w:rsid w:val="00CD7A09"/>
    <w:rsid w:val="00CE44BC"/>
    <w:rsid w:val="00CE52DC"/>
    <w:rsid w:val="00CE6BF1"/>
    <w:rsid w:val="00CF16CE"/>
    <w:rsid w:val="00CF3D3A"/>
    <w:rsid w:val="00CF578E"/>
    <w:rsid w:val="00CF65E9"/>
    <w:rsid w:val="00CF7A86"/>
    <w:rsid w:val="00D0106A"/>
    <w:rsid w:val="00D0435F"/>
    <w:rsid w:val="00D04E24"/>
    <w:rsid w:val="00D1051D"/>
    <w:rsid w:val="00D1523E"/>
    <w:rsid w:val="00D17112"/>
    <w:rsid w:val="00D27037"/>
    <w:rsid w:val="00D41CC5"/>
    <w:rsid w:val="00D44A5A"/>
    <w:rsid w:val="00D45133"/>
    <w:rsid w:val="00D460DF"/>
    <w:rsid w:val="00D773B8"/>
    <w:rsid w:val="00D80F19"/>
    <w:rsid w:val="00D861E6"/>
    <w:rsid w:val="00D8762E"/>
    <w:rsid w:val="00D87BDC"/>
    <w:rsid w:val="00D90472"/>
    <w:rsid w:val="00D932E6"/>
    <w:rsid w:val="00D93520"/>
    <w:rsid w:val="00D94A3A"/>
    <w:rsid w:val="00D9587D"/>
    <w:rsid w:val="00D972B5"/>
    <w:rsid w:val="00DA23F8"/>
    <w:rsid w:val="00DA5461"/>
    <w:rsid w:val="00DA674C"/>
    <w:rsid w:val="00DB5F5C"/>
    <w:rsid w:val="00DB7ECA"/>
    <w:rsid w:val="00DC3F92"/>
    <w:rsid w:val="00DC5479"/>
    <w:rsid w:val="00DC5C3B"/>
    <w:rsid w:val="00DD01BF"/>
    <w:rsid w:val="00DD1684"/>
    <w:rsid w:val="00DD4098"/>
    <w:rsid w:val="00DD4E15"/>
    <w:rsid w:val="00DD5F2C"/>
    <w:rsid w:val="00DD7C9B"/>
    <w:rsid w:val="00DE0DB7"/>
    <w:rsid w:val="00DE0DDC"/>
    <w:rsid w:val="00DE3384"/>
    <w:rsid w:val="00DF1C78"/>
    <w:rsid w:val="00DF245A"/>
    <w:rsid w:val="00DF3C3A"/>
    <w:rsid w:val="00E01CD0"/>
    <w:rsid w:val="00E10487"/>
    <w:rsid w:val="00E109CF"/>
    <w:rsid w:val="00E1284A"/>
    <w:rsid w:val="00E172E2"/>
    <w:rsid w:val="00E24998"/>
    <w:rsid w:val="00E25B32"/>
    <w:rsid w:val="00E26465"/>
    <w:rsid w:val="00E26EBB"/>
    <w:rsid w:val="00E33A1E"/>
    <w:rsid w:val="00E366C2"/>
    <w:rsid w:val="00E43007"/>
    <w:rsid w:val="00E454C5"/>
    <w:rsid w:val="00E541DC"/>
    <w:rsid w:val="00E61D2E"/>
    <w:rsid w:val="00E621C1"/>
    <w:rsid w:val="00E638B2"/>
    <w:rsid w:val="00E675FF"/>
    <w:rsid w:val="00E762EA"/>
    <w:rsid w:val="00E80541"/>
    <w:rsid w:val="00E81B42"/>
    <w:rsid w:val="00E84F32"/>
    <w:rsid w:val="00E873F4"/>
    <w:rsid w:val="00E909E3"/>
    <w:rsid w:val="00E9226E"/>
    <w:rsid w:val="00E97A9E"/>
    <w:rsid w:val="00EA60FD"/>
    <w:rsid w:val="00EB18DA"/>
    <w:rsid w:val="00EC3939"/>
    <w:rsid w:val="00EC6AD8"/>
    <w:rsid w:val="00EE04F5"/>
    <w:rsid w:val="00EE0BCA"/>
    <w:rsid w:val="00EE39F8"/>
    <w:rsid w:val="00EE5165"/>
    <w:rsid w:val="00EE521B"/>
    <w:rsid w:val="00EE638F"/>
    <w:rsid w:val="00EF1B75"/>
    <w:rsid w:val="00EF577C"/>
    <w:rsid w:val="00EF6D52"/>
    <w:rsid w:val="00F01B86"/>
    <w:rsid w:val="00F04F2E"/>
    <w:rsid w:val="00F05EDC"/>
    <w:rsid w:val="00F13EB5"/>
    <w:rsid w:val="00F17603"/>
    <w:rsid w:val="00F279E5"/>
    <w:rsid w:val="00F35A04"/>
    <w:rsid w:val="00F369A4"/>
    <w:rsid w:val="00F37CD7"/>
    <w:rsid w:val="00F44A18"/>
    <w:rsid w:val="00F5069B"/>
    <w:rsid w:val="00F70886"/>
    <w:rsid w:val="00F708C8"/>
    <w:rsid w:val="00F7113E"/>
    <w:rsid w:val="00F71556"/>
    <w:rsid w:val="00F75C0C"/>
    <w:rsid w:val="00F77AEE"/>
    <w:rsid w:val="00F803B7"/>
    <w:rsid w:val="00F81ABF"/>
    <w:rsid w:val="00F83C0B"/>
    <w:rsid w:val="00F86B5C"/>
    <w:rsid w:val="00F93262"/>
    <w:rsid w:val="00F944FE"/>
    <w:rsid w:val="00F96F25"/>
    <w:rsid w:val="00FA085A"/>
    <w:rsid w:val="00FA36E1"/>
    <w:rsid w:val="00FA7809"/>
    <w:rsid w:val="00FB0E2F"/>
    <w:rsid w:val="00FB282A"/>
    <w:rsid w:val="00FB297E"/>
    <w:rsid w:val="00FB3B11"/>
    <w:rsid w:val="00FB5C86"/>
    <w:rsid w:val="00FB6E3C"/>
    <w:rsid w:val="00FC5CE0"/>
    <w:rsid w:val="00FC6A9A"/>
    <w:rsid w:val="00FD12CA"/>
    <w:rsid w:val="00FD33BF"/>
    <w:rsid w:val="00FE43C5"/>
    <w:rsid w:val="00FE6773"/>
    <w:rsid w:val="00FF53C8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B3"/>
    <w:rPr>
      <w:rFonts w:ascii="Taipei" w:eastAsia="Taipei" w:hAnsi="Taipe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944FE"/>
    <w:rPr>
      <w:rFonts w:ascii="Taipei" w:eastAsia="Taipei" w:hAnsi="Taipei"/>
    </w:rPr>
  </w:style>
  <w:style w:type="paragraph" w:styleId="a5">
    <w:name w:val="footer"/>
    <w:basedOn w:val="a"/>
    <w:link w:val="a6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944FE"/>
    <w:rPr>
      <w:rFonts w:ascii="Taipei" w:eastAsia="Taipei" w:hAnsi="Taipei"/>
    </w:rPr>
  </w:style>
  <w:style w:type="paragraph" w:styleId="a7">
    <w:name w:val="Body Text Indent"/>
    <w:basedOn w:val="a"/>
    <w:link w:val="a8"/>
    <w:rsid w:val="00F944FE"/>
    <w:pPr>
      <w:widowControl w:val="0"/>
      <w:snapToGrid w:val="0"/>
      <w:spacing w:beforeLines="50" w:line="400" w:lineRule="atLeast"/>
      <w:ind w:leftChars="300" w:left="720"/>
    </w:pPr>
    <w:rPr>
      <w:rFonts w:ascii="Arial" w:eastAsia="華康中黑體" w:hAnsi="Arial" w:cs="Arial"/>
      <w:kern w:val="2"/>
      <w:szCs w:val="28"/>
    </w:rPr>
  </w:style>
  <w:style w:type="character" w:customStyle="1" w:styleId="a8">
    <w:name w:val="本文縮排 字元"/>
    <w:basedOn w:val="a0"/>
    <w:link w:val="a7"/>
    <w:rsid w:val="00F944FE"/>
    <w:rPr>
      <w:rFonts w:ascii="Arial" w:eastAsia="華康中黑體" w:hAnsi="Arial" w:cs="Arial"/>
      <w:kern w:val="2"/>
      <w:sz w:val="24"/>
      <w:szCs w:val="28"/>
    </w:rPr>
  </w:style>
  <w:style w:type="paragraph" w:styleId="Web">
    <w:name w:val="Normal (Web)"/>
    <w:basedOn w:val="a"/>
    <w:uiPriority w:val="99"/>
    <w:rsid w:val="00B811A0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9">
    <w:name w:val="Balloon Text"/>
    <w:basedOn w:val="a"/>
    <w:link w:val="aa"/>
    <w:semiHidden/>
    <w:rsid w:val="008F4124"/>
    <w:pPr>
      <w:widowControl w:val="0"/>
    </w:pPr>
    <w:rPr>
      <w:rFonts w:ascii="Arial" w:eastAsia="新細明體" w:hAnsi="Arial"/>
      <w:kern w:val="2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8F4124"/>
    <w:rPr>
      <w:rFonts w:ascii="Arial" w:hAnsi="Arial"/>
      <w:kern w:val="2"/>
      <w:sz w:val="18"/>
      <w:szCs w:val="18"/>
    </w:rPr>
  </w:style>
  <w:style w:type="character" w:styleId="ab">
    <w:name w:val="annotation reference"/>
    <w:basedOn w:val="a0"/>
    <w:semiHidden/>
    <w:rsid w:val="008F4124"/>
    <w:rPr>
      <w:sz w:val="18"/>
      <w:szCs w:val="18"/>
    </w:rPr>
  </w:style>
  <w:style w:type="paragraph" w:styleId="ac">
    <w:name w:val="List Paragraph"/>
    <w:basedOn w:val="a"/>
    <w:uiPriority w:val="34"/>
    <w:unhideWhenUsed/>
    <w:qFormat/>
    <w:rsid w:val="007E7FC0"/>
    <w:pPr>
      <w:spacing w:after="200" w:line="276" w:lineRule="auto"/>
      <w:ind w:left="720"/>
      <w:contextualSpacing/>
    </w:pPr>
    <w:rPr>
      <w:rFonts w:ascii="Georgia" w:eastAsia="新細明體" w:hAnsi="Georgia"/>
      <w:sz w:val="20"/>
    </w:rPr>
  </w:style>
  <w:style w:type="character" w:styleId="ad">
    <w:name w:val="Hyperlink"/>
    <w:basedOn w:val="a0"/>
    <w:uiPriority w:val="99"/>
    <w:unhideWhenUsed/>
    <w:rsid w:val="0072503F"/>
    <w:rPr>
      <w:color w:val="0000FF"/>
      <w:u w:val="single"/>
    </w:rPr>
  </w:style>
  <w:style w:type="character" w:styleId="ae">
    <w:name w:val="Emphasis"/>
    <w:basedOn w:val="a0"/>
    <w:uiPriority w:val="20"/>
    <w:qFormat/>
    <w:rsid w:val="00223F3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223F32"/>
  </w:style>
  <w:style w:type="paragraph" w:customStyle="1" w:styleId="Default">
    <w:name w:val="Default"/>
    <w:rsid w:val="00596DA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content121">
    <w:name w:val="content121"/>
    <w:basedOn w:val="a0"/>
    <w:rsid w:val="000279E1"/>
    <w:rPr>
      <w:rFonts w:ascii="Arial" w:hAnsi="Arial" w:cs="Arial" w:hint="default"/>
      <w:color w:val="000000"/>
      <w:sz w:val="20"/>
      <w:szCs w:val="20"/>
    </w:rPr>
  </w:style>
  <w:style w:type="paragraph" w:customStyle="1" w:styleId="course1">
    <w:name w:val="course1"/>
    <w:basedOn w:val="a"/>
    <w:rsid w:val="000279E1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styleId="af">
    <w:name w:val="Strong"/>
    <w:basedOn w:val="a0"/>
    <w:uiPriority w:val="22"/>
    <w:qFormat/>
    <w:rsid w:val="00D8762E"/>
    <w:rPr>
      <w:b/>
      <w:bCs/>
    </w:rPr>
  </w:style>
  <w:style w:type="table" w:styleId="af0">
    <w:name w:val="Table Grid"/>
    <w:basedOn w:val="a1"/>
    <w:uiPriority w:val="59"/>
    <w:rsid w:val="000B0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7D7B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B3"/>
    <w:rPr>
      <w:rFonts w:ascii="Taipei" w:eastAsia="Taipei" w:hAnsi="Taipe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944FE"/>
    <w:rPr>
      <w:rFonts w:ascii="Taipei" w:eastAsia="Taipei" w:hAnsi="Taipei"/>
    </w:rPr>
  </w:style>
  <w:style w:type="paragraph" w:styleId="a5">
    <w:name w:val="footer"/>
    <w:basedOn w:val="a"/>
    <w:link w:val="a6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944FE"/>
    <w:rPr>
      <w:rFonts w:ascii="Taipei" w:eastAsia="Taipei" w:hAnsi="Taipei"/>
    </w:rPr>
  </w:style>
  <w:style w:type="paragraph" w:styleId="a7">
    <w:name w:val="Body Text Indent"/>
    <w:basedOn w:val="a"/>
    <w:link w:val="a8"/>
    <w:rsid w:val="00F944FE"/>
    <w:pPr>
      <w:widowControl w:val="0"/>
      <w:snapToGrid w:val="0"/>
      <w:spacing w:beforeLines="50" w:line="400" w:lineRule="atLeast"/>
      <w:ind w:leftChars="300" w:left="720"/>
    </w:pPr>
    <w:rPr>
      <w:rFonts w:ascii="Arial" w:eastAsia="華康中黑體" w:hAnsi="Arial" w:cs="Arial"/>
      <w:kern w:val="2"/>
      <w:szCs w:val="28"/>
    </w:rPr>
  </w:style>
  <w:style w:type="character" w:customStyle="1" w:styleId="a8">
    <w:name w:val="本文縮排 字元"/>
    <w:basedOn w:val="a0"/>
    <w:link w:val="a7"/>
    <w:rsid w:val="00F944FE"/>
    <w:rPr>
      <w:rFonts w:ascii="Arial" w:eastAsia="華康中黑體" w:hAnsi="Arial" w:cs="Arial"/>
      <w:kern w:val="2"/>
      <w:sz w:val="24"/>
      <w:szCs w:val="28"/>
    </w:rPr>
  </w:style>
  <w:style w:type="paragraph" w:styleId="Web">
    <w:name w:val="Normal (Web)"/>
    <w:basedOn w:val="a"/>
    <w:uiPriority w:val="99"/>
    <w:rsid w:val="00B811A0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9">
    <w:name w:val="Balloon Text"/>
    <w:basedOn w:val="a"/>
    <w:link w:val="aa"/>
    <w:semiHidden/>
    <w:rsid w:val="008F4124"/>
    <w:pPr>
      <w:widowControl w:val="0"/>
    </w:pPr>
    <w:rPr>
      <w:rFonts w:ascii="Arial" w:eastAsia="新細明體" w:hAnsi="Arial"/>
      <w:kern w:val="2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8F4124"/>
    <w:rPr>
      <w:rFonts w:ascii="Arial" w:hAnsi="Arial"/>
      <w:kern w:val="2"/>
      <w:sz w:val="18"/>
      <w:szCs w:val="18"/>
    </w:rPr>
  </w:style>
  <w:style w:type="character" w:styleId="ab">
    <w:name w:val="annotation reference"/>
    <w:basedOn w:val="a0"/>
    <w:semiHidden/>
    <w:rsid w:val="008F4124"/>
    <w:rPr>
      <w:sz w:val="18"/>
      <w:szCs w:val="18"/>
    </w:rPr>
  </w:style>
  <w:style w:type="paragraph" w:styleId="ac">
    <w:name w:val="List Paragraph"/>
    <w:basedOn w:val="a"/>
    <w:uiPriority w:val="34"/>
    <w:unhideWhenUsed/>
    <w:qFormat/>
    <w:rsid w:val="007E7FC0"/>
    <w:pPr>
      <w:spacing w:after="200" w:line="276" w:lineRule="auto"/>
      <w:ind w:left="720"/>
      <w:contextualSpacing/>
    </w:pPr>
    <w:rPr>
      <w:rFonts w:ascii="Georgia" w:eastAsia="新細明體" w:hAnsi="Georgia"/>
      <w:sz w:val="20"/>
    </w:rPr>
  </w:style>
  <w:style w:type="character" w:styleId="ad">
    <w:name w:val="Hyperlink"/>
    <w:basedOn w:val="a0"/>
    <w:uiPriority w:val="99"/>
    <w:unhideWhenUsed/>
    <w:rsid w:val="0072503F"/>
    <w:rPr>
      <w:color w:val="0000FF"/>
      <w:u w:val="single"/>
    </w:rPr>
  </w:style>
  <w:style w:type="character" w:styleId="ae">
    <w:name w:val="Emphasis"/>
    <w:basedOn w:val="a0"/>
    <w:uiPriority w:val="20"/>
    <w:qFormat/>
    <w:rsid w:val="00223F3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223F32"/>
  </w:style>
  <w:style w:type="paragraph" w:customStyle="1" w:styleId="Default">
    <w:name w:val="Default"/>
    <w:rsid w:val="00596DA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content121">
    <w:name w:val="content121"/>
    <w:basedOn w:val="a0"/>
    <w:rsid w:val="000279E1"/>
    <w:rPr>
      <w:rFonts w:ascii="Arial" w:hAnsi="Arial" w:cs="Arial" w:hint="default"/>
      <w:color w:val="000000"/>
      <w:sz w:val="20"/>
      <w:szCs w:val="20"/>
    </w:rPr>
  </w:style>
  <w:style w:type="paragraph" w:customStyle="1" w:styleId="course1">
    <w:name w:val="course1"/>
    <w:basedOn w:val="a"/>
    <w:rsid w:val="000279E1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styleId="af">
    <w:name w:val="Strong"/>
    <w:basedOn w:val="a0"/>
    <w:uiPriority w:val="22"/>
    <w:qFormat/>
    <w:rsid w:val="00D8762E"/>
    <w:rPr>
      <w:b/>
      <w:bCs/>
    </w:rPr>
  </w:style>
  <w:style w:type="table" w:styleId="af0">
    <w:name w:val="Table Grid"/>
    <w:basedOn w:val="a1"/>
    <w:uiPriority w:val="59"/>
    <w:rsid w:val="000B0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7D7B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2426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901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468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586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9480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693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367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ic.iii.org.tw/institute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stitute@micmail.iii.org.t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c.iii.org.tw/institute/course/recent_ins.aspx?sqno=1997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mic.iii.org.tw/Institute/eCoupon/Default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ic.iii.org.tw/Institute/eCoupon/Default.aspx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6524CFD-A40E-40F2-B155-52A3DBA95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558</Words>
  <Characters>608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1164</CharactersWithSpaces>
  <SharedDoc>false</SharedDoc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http://mic.iii.org.tw/institute/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石欣以</cp:lastModifiedBy>
  <cp:revision>34</cp:revision>
  <cp:lastPrinted>2017-04-07T06:09:00Z</cp:lastPrinted>
  <dcterms:created xsi:type="dcterms:W3CDTF">2017-05-04T08:59:00Z</dcterms:created>
  <dcterms:modified xsi:type="dcterms:W3CDTF">2018-06-19T08:37:00Z</dcterms:modified>
</cp:coreProperties>
</file>